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4"/>
          <w:szCs w:val="24"/>
          <w:u w:val="single"/>
          <w:lang w:eastAsia="fr-FR"/>
        </w:rPr>
        <w:t>Niveau de difficulté: Facile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Ces galaxies devraient se révéler sans trop de difficulté dans vos jumelles, et sont un passage obligé avant d'envisager d'aller plus loin!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M31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Andromède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3,4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191x62'</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La plus brillante et la plus grande des galaxies, immense classique aux jumelles. Sans aucun doute la plus facile de toutes, presque hors catégorie. Déjà visible à l'</w:t>
      </w:r>
      <w:proofErr w:type="spellStart"/>
      <w:r w:rsidRPr="00A65876">
        <w:rPr>
          <w:rFonts w:ascii="Times New Roman" w:eastAsia="Times New Roman" w:hAnsi="Times New Roman" w:cs="Times New Roman"/>
          <w:color w:val="000000"/>
          <w:sz w:val="21"/>
          <w:szCs w:val="21"/>
          <w:lang w:eastAsia="fr-FR"/>
        </w:rPr>
        <w:t>oeil</w:t>
      </w:r>
      <w:proofErr w:type="spellEnd"/>
      <w:r w:rsidRPr="00A65876">
        <w:rPr>
          <w:rFonts w:ascii="Times New Roman" w:eastAsia="Times New Roman" w:hAnsi="Times New Roman" w:cs="Times New Roman"/>
          <w:color w:val="000000"/>
          <w:sz w:val="21"/>
          <w:szCs w:val="21"/>
          <w:lang w:eastAsia="fr-FR"/>
        </w:rPr>
        <w:t xml:space="preserve"> nu même dans des conditions imparfaites, c'est d'ailleurs un bon repère pour évaluer la qualité du ciel.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Autour d'un noyau brillant s'étend un large halo ovale, sur plus de trois degrés de ciel. Elle sied à merveille aux jumelles qui l'accueillent dans son intégralité. Même si elle demeure parfaitement visible dans des conditions moyennes, un ciel sombre garanti de percevoir toute l'étendue du halo, ainsi que la limite plus tranchée de l'un de ses bords. Dans ces conditions le noyau arbore une brillance spectaculaire.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Deux galaxies satellites de cette géante, M110 et M32 sont visibles, plus difficilement suivant les conditions.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M110 - Niveau de difficulté: Moyen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Andromède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21,9x11'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Galaxie satellite d'Andromède et dernier objet du catalogue Messier, elle est dans de bonnes conditions aisément visible dès le premier niveau de vision indirecte -VI1</w:t>
      </w:r>
      <w:proofErr w:type="gramStart"/>
      <w:r w:rsidRPr="00A65876">
        <w:rPr>
          <w:rFonts w:ascii="Times New Roman" w:eastAsia="Times New Roman" w:hAnsi="Times New Roman" w:cs="Times New Roman"/>
          <w:color w:val="000000"/>
          <w:sz w:val="21"/>
          <w:szCs w:val="21"/>
          <w:lang w:eastAsia="fr-FR"/>
        </w:rPr>
        <w:t>- ,</w:t>
      </w:r>
      <w:proofErr w:type="gramEnd"/>
      <w:r w:rsidRPr="00A65876">
        <w:rPr>
          <w:rFonts w:ascii="Times New Roman" w:eastAsia="Times New Roman" w:hAnsi="Times New Roman" w:cs="Times New Roman"/>
          <w:color w:val="000000"/>
          <w:sz w:val="21"/>
          <w:szCs w:val="21"/>
          <w:lang w:eastAsia="fr-FR"/>
        </w:rPr>
        <w:t xml:space="preserve"> largement séparée de M31 par une bande de ciel bien sombre. Elle même assez large, avec un centre plus brillant et un halo assez étendu en VI.</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Si elle ne naviguait pas en compagnie de la plus grande galaxie du ciel, elle aurait pu être à elle seule une galaxie majeure.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M32 - Niveau de difficulté: Moyen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Andromède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8,7x6</w:t>
      </w:r>
      <w:proofErr w:type="gramStart"/>
      <w:r w:rsidRPr="00A65876">
        <w:rPr>
          <w:rFonts w:ascii="Times New Roman" w:eastAsia="Times New Roman" w:hAnsi="Times New Roman" w:cs="Times New Roman"/>
          <w:color w:val="000000"/>
          <w:sz w:val="21"/>
          <w:szCs w:val="21"/>
          <w:lang w:eastAsia="fr-FR"/>
        </w:rPr>
        <w:t>,5'</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L'autre compagnon d'Andromède propose une variante bien différente de M110. Beaucoup plus proche du noyau de M31, elle arbore en VD1 un aspect quasi-stellaire, l'enjeu étant de l'identifier clairement parmi les étoiles brillantes à l'avant plan. En VI1 elle révèle sans équivoque sa nature galactique en s'empâtant tout en gardant un centre bien brillant, qu'on peut comparer avec la proche étoile de mV 9,2. Elle reste cependant largement noyée dans l'immense halo de M31, sans quoi elle aussi aurait pu être individuellement une galaxie remarquable.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M81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Grande Ourse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6,9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26,9x14</w:t>
      </w:r>
      <w:proofErr w:type="gramStart"/>
      <w:r w:rsidRPr="00A65876">
        <w:rPr>
          <w:rFonts w:ascii="Times New Roman" w:eastAsia="Times New Roman" w:hAnsi="Times New Roman" w:cs="Times New Roman"/>
          <w:color w:val="000000"/>
          <w:sz w:val="21"/>
          <w:szCs w:val="21"/>
          <w:lang w:eastAsia="fr-FR"/>
        </w:rPr>
        <w:t>,1'</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Il est difficile de placer une galaxie en "deuxième" position derrière M31, tant </w:t>
      </w:r>
      <w:proofErr w:type="gramStart"/>
      <w:r w:rsidRPr="00A65876">
        <w:rPr>
          <w:rFonts w:ascii="Times New Roman" w:eastAsia="Times New Roman" w:hAnsi="Times New Roman" w:cs="Times New Roman"/>
          <w:color w:val="000000"/>
          <w:sz w:val="21"/>
          <w:szCs w:val="21"/>
          <w:lang w:eastAsia="fr-FR"/>
        </w:rPr>
        <w:t>cette dernière</w:t>
      </w:r>
      <w:proofErr w:type="gramEnd"/>
      <w:r w:rsidRPr="00A65876">
        <w:rPr>
          <w:rFonts w:ascii="Times New Roman" w:eastAsia="Times New Roman" w:hAnsi="Times New Roman" w:cs="Times New Roman"/>
          <w:color w:val="000000"/>
          <w:sz w:val="21"/>
          <w:szCs w:val="21"/>
          <w:lang w:eastAsia="fr-FR"/>
        </w:rPr>
        <w:t xml:space="preserve"> est hors-norme. Toutefois, parmi les prétendantes </w:t>
      </w:r>
      <w:proofErr w:type="gramStart"/>
      <w:r w:rsidRPr="00A65876">
        <w:rPr>
          <w:rFonts w:ascii="Times New Roman" w:eastAsia="Times New Roman" w:hAnsi="Times New Roman" w:cs="Times New Roman"/>
          <w:color w:val="000000"/>
          <w:sz w:val="21"/>
          <w:szCs w:val="21"/>
          <w:lang w:eastAsia="fr-FR"/>
        </w:rPr>
        <w:t>aux rang</w:t>
      </w:r>
      <w:proofErr w:type="gramEnd"/>
      <w:r w:rsidRPr="00A65876">
        <w:rPr>
          <w:rFonts w:ascii="Times New Roman" w:eastAsia="Times New Roman" w:hAnsi="Times New Roman" w:cs="Times New Roman"/>
          <w:color w:val="000000"/>
          <w:sz w:val="21"/>
          <w:szCs w:val="21"/>
          <w:lang w:eastAsia="fr-FR"/>
        </w:rPr>
        <w:t xml:space="preserve"> de cibles les plus faciles, M81 constitue un choix de premier ordre.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Pour illustrer la différence visuelle avec la géante Andromède, considérez que M81 derrière une paire de 10x50 a sensiblement le même aspect que M31 à l'</w:t>
      </w:r>
      <w:proofErr w:type="spellStart"/>
      <w:r w:rsidRPr="00A65876">
        <w:rPr>
          <w:rFonts w:ascii="Times New Roman" w:eastAsia="Times New Roman" w:hAnsi="Times New Roman" w:cs="Times New Roman"/>
          <w:color w:val="000000"/>
          <w:sz w:val="21"/>
          <w:szCs w:val="21"/>
          <w:lang w:eastAsia="fr-FR"/>
        </w:rPr>
        <w:t>oeil</w:t>
      </w:r>
      <w:proofErr w:type="spellEnd"/>
      <w:r w:rsidRPr="00A65876">
        <w:rPr>
          <w:rFonts w:ascii="Times New Roman" w:eastAsia="Times New Roman" w:hAnsi="Times New Roman" w:cs="Times New Roman"/>
          <w:color w:val="000000"/>
          <w:sz w:val="21"/>
          <w:szCs w:val="21"/>
          <w:lang w:eastAsia="fr-FR"/>
        </w:rPr>
        <w:t xml:space="preserve"> nu!</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Différence à relativiser de </w:t>
      </w:r>
      <w:proofErr w:type="spellStart"/>
      <w:r w:rsidRPr="00A65876">
        <w:rPr>
          <w:rFonts w:ascii="Times New Roman" w:eastAsia="Times New Roman" w:hAnsi="Times New Roman" w:cs="Times New Roman"/>
          <w:color w:val="000000"/>
          <w:sz w:val="21"/>
          <w:szCs w:val="21"/>
          <w:lang w:eastAsia="fr-FR"/>
        </w:rPr>
        <w:t>part</w:t>
      </w:r>
      <w:proofErr w:type="spellEnd"/>
      <w:r w:rsidRPr="00A65876">
        <w:rPr>
          <w:rFonts w:ascii="Times New Roman" w:eastAsia="Times New Roman" w:hAnsi="Times New Roman" w:cs="Times New Roman"/>
          <w:color w:val="000000"/>
          <w:sz w:val="21"/>
          <w:szCs w:val="21"/>
          <w:lang w:eastAsia="fr-FR"/>
        </w:rPr>
        <w:t xml:space="preserve"> son éloignement bien plus important, à 12 millions d'</w:t>
      </w:r>
      <w:proofErr w:type="spellStart"/>
      <w:r w:rsidRPr="00A65876">
        <w:rPr>
          <w:rFonts w:ascii="Times New Roman" w:eastAsia="Times New Roman" w:hAnsi="Times New Roman" w:cs="Times New Roman"/>
          <w:color w:val="000000"/>
          <w:sz w:val="21"/>
          <w:szCs w:val="21"/>
          <w:lang w:eastAsia="fr-FR"/>
        </w:rPr>
        <w:t>années lumière</w:t>
      </w:r>
      <w:proofErr w:type="spellEnd"/>
      <w:r w:rsidRPr="00A65876">
        <w:rPr>
          <w:rFonts w:ascii="Times New Roman" w:eastAsia="Times New Roman" w:hAnsi="Times New Roman" w:cs="Times New Roman"/>
          <w:color w:val="000000"/>
          <w:sz w:val="21"/>
          <w:szCs w:val="21"/>
          <w:lang w:eastAsia="fr-FR"/>
        </w:rPr>
        <w: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Accessible immédiatement en vision directe, elle propose également un noyau brillant et dense, entouré d'un halo plus diffus s'étendant sensiblement en vision indirecte et s'ovalisant.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lastRenderedPageBreak/>
        <w:t>M82</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Grande Ourse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11,2x4</w:t>
      </w:r>
      <w:proofErr w:type="gramStart"/>
      <w:r w:rsidRPr="00A65876">
        <w:rPr>
          <w:rFonts w:ascii="Times New Roman" w:eastAsia="Times New Roman" w:hAnsi="Times New Roman" w:cs="Times New Roman"/>
          <w:color w:val="000000"/>
          <w:sz w:val="21"/>
          <w:szCs w:val="21"/>
          <w:lang w:eastAsia="fr-FR"/>
        </w:rPr>
        <w:t>,3'</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La compagne de M81 sans laquelle ce duo n'existerait pas offre une toute autre vision. Elle aussi visible immédiatement en vision directe, son aspect allongé dans un rapport 1/5 permet de l'identifier aisément. Sa brillance uniforme est sensiblement égale à celle du halo entourant M81.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Ce couple peut être agrémenté d'un troisième membre bien plus difficile, la fugace NGC 3077.</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NGC 3077 - Niveau de difficulté: Difficile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Grande Ourse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5,4x4</w:t>
      </w:r>
      <w:proofErr w:type="gramStart"/>
      <w:r w:rsidRPr="00A65876">
        <w:rPr>
          <w:rFonts w:ascii="Times New Roman" w:eastAsia="Times New Roman" w:hAnsi="Times New Roman" w:cs="Times New Roman"/>
          <w:color w:val="000000"/>
          <w:sz w:val="21"/>
          <w:szCs w:val="21"/>
          <w:lang w:eastAsia="fr-FR"/>
        </w:rPr>
        <w:t>,5'</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Ce membre du Groupe M81 demandera un très bon ciel pour être détecté faiblement, en VI3 sous la forme d'une petite nébulosité ronde et compacte très proche de l'étoile brillante servant de jalon. D'ailleurs la proximité de cette étoile joue sûrement un rôle majeur dans la possibilité de la localiser, en pointant là où la galaxie doit apparaître pendant que la vision périphérique balaye la zone. Ce phénomène a été vérifié sur d'autres galaxies comme NGC 4494 ou NGC 3184, tandis que d'autres comme NGC 2768 de même calibre mais sans étoile proche sont restées invisibles, perdues dans un champ désespérément vide.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Ce n'est donc pas le cas ici puisque M81, M82 et NGC 3077 entrent aisément dans un joli champ ponctué d'étoiles brillantes, le challenge reste d'attraper les trois simultanément!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M51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Chiens de Chasse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11,2x6</w:t>
      </w:r>
      <w:proofErr w:type="gramStart"/>
      <w:r w:rsidRPr="00A65876">
        <w:rPr>
          <w:rFonts w:ascii="Times New Roman" w:eastAsia="Times New Roman" w:hAnsi="Times New Roman" w:cs="Times New Roman"/>
          <w:color w:val="000000"/>
          <w:sz w:val="21"/>
          <w:szCs w:val="21"/>
          <w:lang w:eastAsia="fr-FR"/>
        </w:rPr>
        <w:t>,9'</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Une autre célébrité galactique aisément visible aux jumelles même dans des conditions moyennes. Pas question ici de bras spiraux, mais les détails se montrent sous la forme d'un </w:t>
      </w:r>
      <w:proofErr w:type="spellStart"/>
      <w:r w:rsidRPr="00A65876">
        <w:rPr>
          <w:rFonts w:ascii="Times New Roman" w:eastAsia="Times New Roman" w:hAnsi="Times New Roman" w:cs="Times New Roman"/>
          <w:color w:val="000000"/>
          <w:sz w:val="21"/>
          <w:szCs w:val="21"/>
          <w:lang w:eastAsia="fr-FR"/>
        </w:rPr>
        <w:t>coeur</w:t>
      </w:r>
      <w:proofErr w:type="spellEnd"/>
      <w:r w:rsidRPr="00A65876">
        <w:rPr>
          <w:rFonts w:ascii="Times New Roman" w:eastAsia="Times New Roman" w:hAnsi="Times New Roman" w:cs="Times New Roman"/>
          <w:color w:val="000000"/>
          <w:sz w:val="21"/>
          <w:szCs w:val="21"/>
          <w:lang w:eastAsia="fr-FR"/>
        </w:rPr>
        <w:t xml:space="preserve"> ponctuel et brillant entouré d'un large halo.</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En usant de la vision indirecte, ce halo semble s'allonger sensiblement donnant à l'ensemble une forme de "poire", trahissant la présence de la compagne de M51.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NGC 5195 - Niveau de difficulté: Difficile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Chiens de Chasse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5,8x4</w:t>
      </w:r>
      <w:proofErr w:type="gramStart"/>
      <w:r w:rsidRPr="00A65876">
        <w:rPr>
          <w:rFonts w:ascii="Times New Roman" w:eastAsia="Times New Roman" w:hAnsi="Times New Roman" w:cs="Times New Roman"/>
          <w:color w:val="000000"/>
          <w:sz w:val="21"/>
          <w:szCs w:val="21"/>
          <w:lang w:eastAsia="fr-FR"/>
        </w:rPr>
        <w:t>,6'</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La petite galaxie en train de se faire dévorer par la géante M51: c'est elle. Un tout petit noyau plus brillant se démarque en VI2 devant le fameux halo en forme de poire qui baigne le couple, offrant une vision toute en retenue et en subtilité du drame qui se noue à 8 mégaparsecs de notre monde...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M33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Triangle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5,7</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70,8x41</w:t>
      </w:r>
      <w:proofErr w:type="gramStart"/>
      <w:r w:rsidRPr="00A65876">
        <w:rPr>
          <w:rFonts w:ascii="Times New Roman" w:eastAsia="Times New Roman" w:hAnsi="Times New Roman" w:cs="Times New Roman"/>
          <w:color w:val="000000"/>
          <w:sz w:val="21"/>
          <w:szCs w:val="21"/>
          <w:lang w:eastAsia="fr-FR"/>
        </w:rPr>
        <w:t>,7'</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J'ai pris le parti de la classer parmi les galaxies "faciles", pour autant il ne faut pas se laisser abuser par sa taille immense -la deuxième plus grande après  M31- et sa magnitude visuelle élevée. C'est sa magnitude surfacique particulièrement faible de 14,2 qui pondère sa facilité, et pouvant la faire basculer dans la catégorie "difficile" voire impossible dès que la transparence ou la noirceur du ciel ne sont pas de premier ordre.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En revanche dans de bonnes conditions elle montre en vision directe un large halo d'une brillance uniforme et globalement rond, très étendu, qui convient parfaitement aux jumelles. Ce halo prend même ses aises en </w:t>
      </w:r>
      <w:r w:rsidRPr="00A65876">
        <w:rPr>
          <w:rFonts w:ascii="Times New Roman" w:eastAsia="Times New Roman" w:hAnsi="Times New Roman" w:cs="Times New Roman"/>
          <w:color w:val="000000"/>
          <w:sz w:val="21"/>
          <w:szCs w:val="21"/>
          <w:lang w:eastAsia="fr-FR"/>
        </w:rPr>
        <w:lastRenderedPageBreak/>
        <w:t>vision indirecte, s'élargit et s'ovalise légèrement, pouvant même laisser percevoir des zones d'une brillance plus soutenue.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Dans d'excellentes conditions, M33 peut être observée à l'</w:t>
      </w:r>
      <w:proofErr w:type="spellStart"/>
      <w:r w:rsidRPr="00A65876">
        <w:rPr>
          <w:rFonts w:ascii="Times New Roman" w:eastAsia="Times New Roman" w:hAnsi="Times New Roman" w:cs="Times New Roman"/>
          <w:color w:val="000000"/>
          <w:sz w:val="21"/>
          <w:szCs w:val="21"/>
          <w:lang w:eastAsia="fr-FR"/>
        </w:rPr>
        <w:t>oeil</w:t>
      </w:r>
      <w:proofErr w:type="spellEnd"/>
      <w:r w:rsidRPr="00A65876">
        <w:rPr>
          <w:rFonts w:ascii="Times New Roman" w:eastAsia="Times New Roman" w:hAnsi="Times New Roman" w:cs="Times New Roman"/>
          <w:color w:val="000000"/>
          <w:sz w:val="21"/>
          <w:szCs w:val="21"/>
          <w:lang w:eastAsia="fr-FR"/>
        </w:rPr>
        <w:t xml:space="preserve"> nu en vision indirecte!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M101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Grande Ourse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7,9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28,8x26</w:t>
      </w:r>
      <w:proofErr w:type="gramStart"/>
      <w:r w:rsidRPr="00A65876">
        <w:rPr>
          <w:rFonts w:ascii="Times New Roman" w:eastAsia="Times New Roman" w:hAnsi="Times New Roman" w:cs="Times New Roman"/>
          <w:color w:val="000000"/>
          <w:sz w:val="21"/>
          <w:szCs w:val="21"/>
          <w:lang w:eastAsia="fr-FR"/>
        </w:rPr>
        <w:t>,9'</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Une galaxie qui propose sensiblement la même problématique que M33: </w:t>
      </w:r>
      <w:proofErr w:type="gramStart"/>
      <w:r w:rsidRPr="00A65876">
        <w:rPr>
          <w:rFonts w:ascii="Times New Roman" w:eastAsia="Times New Roman" w:hAnsi="Times New Roman" w:cs="Times New Roman"/>
          <w:color w:val="000000"/>
          <w:sz w:val="21"/>
          <w:szCs w:val="21"/>
          <w:lang w:eastAsia="fr-FR"/>
        </w:rPr>
        <w:t>un</w:t>
      </w:r>
      <w:proofErr w:type="gramEnd"/>
      <w:r w:rsidRPr="00A65876">
        <w:rPr>
          <w:rFonts w:ascii="Times New Roman" w:eastAsia="Times New Roman" w:hAnsi="Times New Roman" w:cs="Times New Roman"/>
          <w:color w:val="000000"/>
          <w:sz w:val="21"/>
          <w:szCs w:val="21"/>
          <w:lang w:eastAsia="fr-FR"/>
        </w:rPr>
        <w:t xml:space="preserve"> magnitude visuelle élevée pouvant la faire paraître facile, mais une grande taille et une magnitude surfacique très faible -14,8- pouvant la faire disparaître dès que le ciel est moins bon.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Dans de bonnes conditions, la vision directe de ce large halo parfaitement rond et d'une brillance uniforme est gratifiante. Toutefois si la galaxie n'apparaît pas spontanément dans le champ en balayant la zone, mieux vaut ne pas insister dans le cadre d'une première observation tant son aspect est déroutant et peut la faire passer totalement inaperçue, telle une petite M33 des mauvais soirs.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M106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Chiens de Chasse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18,6x7</w:t>
      </w:r>
      <w:proofErr w:type="gramStart"/>
      <w:r w:rsidRPr="00A65876">
        <w:rPr>
          <w:rFonts w:ascii="Times New Roman" w:eastAsia="Times New Roman" w:hAnsi="Times New Roman" w:cs="Times New Roman"/>
          <w:color w:val="000000"/>
          <w:sz w:val="21"/>
          <w:szCs w:val="21"/>
          <w:lang w:eastAsia="fr-FR"/>
        </w:rPr>
        <w:t>,2'</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A mon sens une des galaxies les plus faciles et intéressantes aux jumelles, peut-être injustement éclipsée par des célébrités comme M81 ou M51.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Visible immédiatement en vision directe, elle saute aux yeux sans se faire désirer. Le noyau brillant est entouré d'un halo diffus dont l'allongement dans un rapport 1/3 est visible dès la VI1, la galaxie étant vue de profil. L'ensemble présente une taille respectable et une vision aussi plaisante que facile, celle d'une grande galaxie flottant sur un fond de ciel bien noir dans une zone plus pauvre en étoiles.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M63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Chiens de Chasse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12,6x7</w:t>
      </w:r>
      <w:proofErr w:type="gramStart"/>
      <w:r w:rsidRPr="00A65876">
        <w:rPr>
          <w:rFonts w:ascii="Times New Roman" w:eastAsia="Times New Roman" w:hAnsi="Times New Roman" w:cs="Times New Roman"/>
          <w:color w:val="000000"/>
          <w:sz w:val="21"/>
          <w:szCs w:val="21"/>
          <w:lang w:eastAsia="fr-FR"/>
        </w:rPr>
        <w:t>,2'</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Encore une observation galactique facile et gratifiante, à mi-chemin entre Cor </w:t>
      </w:r>
      <w:proofErr w:type="spellStart"/>
      <w:r w:rsidRPr="00A65876">
        <w:rPr>
          <w:rFonts w:ascii="Times New Roman" w:eastAsia="Times New Roman" w:hAnsi="Times New Roman" w:cs="Times New Roman"/>
          <w:color w:val="000000"/>
          <w:sz w:val="21"/>
          <w:szCs w:val="21"/>
          <w:lang w:eastAsia="fr-FR"/>
        </w:rPr>
        <w:t>Caroli</w:t>
      </w:r>
      <w:proofErr w:type="spellEnd"/>
      <w:r w:rsidRPr="00A65876">
        <w:rPr>
          <w:rFonts w:ascii="Times New Roman" w:eastAsia="Times New Roman" w:hAnsi="Times New Roman" w:cs="Times New Roman"/>
          <w:color w:val="000000"/>
          <w:sz w:val="21"/>
          <w:szCs w:val="21"/>
          <w:lang w:eastAsia="fr-FR"/>
        </w:rPr>
        <w:t xml:space="preserve"> et M51. Une autre galaxie un peu isolée, qui se détache immédiatement en vision directe et propose un allongement dans un rapport 1/4, mais d'une brillance uniforme. Notez la petite étoile faible de mV 9,3 proche du bord N-E de la galaxie qui </w:t>
      </w:r>
      <w:proofErr w:type="spellStart"/>
      <w:r w:rsidRPr="00A65876">
        <w:rPr>
          <w:rFonts w:ascii="Times New Roman" w:eastAsia="Times New Roman" w:hAnsi="Times New Roman" w:cs="Times New Roman"/>
          <w:color w:val="000000"/>
          <w:sz w:val="21"/>
          <w:szCs w:val="21"/>
          <w:lang w:eastAsia="fr-FR"/>
        </w:rPr>
        <w:t>ré-hausse</w:t>
      </w:r>
      <w:proofErr w:type="spellEnd"/>
      <w:r w:rsidRPr="00A65876">
        <w:rPr>
          <w:rFonts w:ascii="Times New Roman" w:eastAsia="Times New Roman" w:hAnsi="Times New Roman" w:cs="Times New Roman"/>
          <w:color w:val="000000"/>
          <w:sz w:val="21"/>
          <w:szCs w:val="21"/>
          <w:lang w:eastAsia="fr-FR"/>
        </w:rPr>
        <w:t xml:space="preserve"> le tableau.</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M64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Chevelure de Bérénice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10x5</w:t>
      </w:r>
      <w:proofErr w:type="gramStart"/>
      <w:r w:rsidRPr="00A65876">
        <w:rPr>
          <w:rFonts w:ascii="Times New Roman" w:eastAsia="Times New Roman" w:hAnsi="Times New Roman" w:cs="Times New Roman"/>
          <w:color w:val="000000"/>
          <w:sz w:val="21"/>
          <w:szCs w:val="21"/>
          <w:lang w:eastAsia="fr-FR"/>
        </w:rPr>
        <w:t>,4'</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La galaxie de "l'</w:t>
      </w:r>
      <w:proofErr w:type="spellStart"/>
      <w:r w:rsidRPr="00A65876">
        <w:rPr>
          <w:rFonts w:ascii="Times New Roman" w:eastAsia="Times New Roman" w:hAnsi="Times New Roman" w:cs="Times New Roman"/>
          <w:color w:val="000000"/>
          <w:sz w:val="21"/>
          <w:szCs w:val="21"/>
          <w:lang w:eastAsia="fr-FR"/>
        </w:rPr>
        <w:t>oeil</w:t>
      </w:r>
      <w:proofErr w:type="spellEnd"/>
      <w:r w:rsidRPr="00A65876">
        <w:rPr>
          <w:rFonts w:ascii="Times New Roman" w:eastAsia="Times New Roman" w:hAnsi="Times New Roman" w:cs="Times New Roman"/>
          <w:color w:val="000000"/>
          <w:sz w:val="21"/>
          <w:szCs w:val="21"/>
          <w:lang w:eastAsia="fr-FR"/>
        </w:rPr>
        <w:t xml:space="preserve"> noir" ne révèlera pas son trait caractéristique mais propose une observation très facile, dans un champ esthétique relevé d'étoiles brillantes l'encadrant. Facile à localiser entre la pointe de l'amas de Coma et l'étoile Alpha COM, elle se retrouve un peu isolée dans une zone du ciel où les cibles galactiques se bousculent. Son noyau rond et brillant se révèle en vision directe, tandis que le premier niveau de vision indirecte suggère un faible halo.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M49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10x8'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Très facile à localiser dans une zone qui foisonne de nébulosités, située au milieu d'un segment de deux étoiles de magnitude 6. Par chance c'est aussi l'une des plus faciles du secteur, puisque la vision directe </w:t>
      </w:r>
      <w:r w:rsidRPr="00A65876">
        <w:rPr>
          <w:rFonts w:ascii="Times New Roman" w:eastAsia="Times New Roman" w:hAnsi="Times New Roman" w:cs="Times New Roman"/>
          <w:color w:val="000000"/>
          <w:sz w:val="21"/>
          <w:szCs w:val="21"/>
          <w:lang w:eastAsia="fr-FR"/>
        </w:rPr>
        <w:lastRenderedPageBreak/>
        <w:t>permet immédiatement de l'identifier. Large et ronde au premier abord, la vision indirecte laisse percevoir un faible allongement tandis que son halo diffus s'étend.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M60</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7,4x6'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Autre prétendante au titre de galaxie la plus facile de la Vierge avec M49, à vous de trancher! Vision directe facile pour cette galaxie plus compacte d'une brillance uniforme. Sans étoile brillante pour l'encadrer contrairement à M49, par contre il est très possible qu'en usant de la vision indirecte pour essayer d'élargir ce halo diffus vous attrapiez quelques </w:t>
      </w:r>
      <w:proofErr w:type="spellStart"/>
      <w:r w:rsidRPr="00A65876">
        <w:rPr>
          <w:rFonts w:ascii="Times New Roman" w:eastAsia="Times New Roman" w:hAnsi="Times New Roman" w:cs="Times New Roman"/>
          <w:color w:val="000000"/>
          <w:sz w:val="21"/>
          <w:szCs w:val="21"/>
          <w:lang w:eastAsia="fr-FR"/>
        </w:rPr>
        <w:t>tachouilles</w:t>
      </w:r>
      <w:proofErr w:type="spellEnd"/>
      <w:r w:rsidRPr="00A65876">
        <w:rPr>
          <w:rFonts w:ascii="Times New Roman" w:eastAsia="Times New Roman" w:hAnsi="Times New Roman" w:cs="Times New Roman"/>
          <w:color w:val="000000"/>
          <w:sz w:val="21"/>
          <w:szCs w:val="21"/>
          <w:lang w:eastAsia="fr-FR"/>
        </w:rPr>
        <w:t xml:space="preserve"> dans les parages!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M59 - Niveau de difficulté: Moyen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5,4x3</w:t>
      </w:r>
      <w:proofErr w:type="gramStart"/>
      <w:r w:rsidRPr="00A65876">
        <w:rPr>
          <w:rFonts w:ascii="Times New Roman" w:eastAsia="Times New Roman" w:hAnsi="Times New Roman" w:cs="Times New Roman"/>
          <w:color w:val="000000"/>
          <w:sz w:val="21"/>
          <w:szCs w:val="21"/>
          <w:lang w:eastAsia="fr-FR"/>
        </w:rPr>
        <w:t>,7'</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1 degré à l'Ouest de la brillante M60, elle se fait plus discrète, vue en VI1 d'aspect quasi-stellaire.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M58 - Niveau de difficulté: Difficile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9,7</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5,9x4</w:t>
      </w:r>
      <w:proofErr w:type="gramStart"/>
      <w:r w:rsidRPr="00A65876">
        <w:rPr>
          <w:rFonts w:ascii="Times New Roman" w:eastAsia="Times New Roman" w:hAnsi="Times New Roman" w:cs="Times New Roman"/>
          <w:color w:val="000000"/>
          <w:sz w:val="21"/>
          <w:szCs w:val="21"/>
          <w:lang w:eastAsia="fr-FR"/>
        </w:rPr>
        <w:t>,7'</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En poussant encore un peu plus à l'Ouest du couple M60-M59 on peut trouver cette discrète galaxie, peu d'intérêt visuel, vue en VI3 à VI2 en balayage.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M66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Lion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9,1x4</w:t>
      </w:r>
      <w:proofErr w:type="gramStart"/>
      <w:r w:rsidRPr="00A65876">
        <w:rPr>
          <w:rFonts w:ascii="Times New Roman" w:eastAsia="Times New Roman" w:hAnsi="Times New Roman" w:cs="Times New Roman"/>
          <w:color w:val="000000"/>
          <w:sz w:val="21"/>
          <w:szCs w:val="21"/>
          <w:lang w:eastAsia="fr-FR"/>
        </w:rPr>
        <w:t>,2'</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Membre du fameux "Trio du Lion" le plus évident et qui devrait donc se révéler en premier.</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Le groupe est facile à localiser, à mi-chemin entre </w:t>
      </w:r>
      <w:proofErr w:type="spellStart"/>
      <w:r w:rsidRPr="00A65876">
        <w:rPr>
          <w:rFonts w:ascii="Times New Roman" w:eastAsia="Times New Roman" w:hAnsi="Times New Roman" w:cs="Times New Roman"/>
          <w:color w:val="000000"/>
          <w:sz w:val="21"/>
          <w:szCs w:val="21"/>
          <w:lang w:eastAsia="fr-FR"/>
        </w:rPr>
        <w:t>Theta</w:t>
      </w:r>
      <w:proofErr w:type="spellEnd"/>
      <w:r w:rsidRPr="00A65876">
        <w:rPr>
          <w:rFonts w:ascii="Times New Roman" w:eastAsia="Times New Roman" w:hAnsi="Times New Roman" w:cs="Times New Roman"/>
          <w:color w:val="000000"/>
          <w:sz w:val="21"/>
          <w:szCs w:val="21"/>
          <w:lang w:eastAsia="fr-FR"/>
        </w:rPr>
        <w:t xml:space="preserve"> LEO (</w:t>
      </w:r>
      <w:proofErr w:type="spellStart"/>
      <w:r w:rsidRPr="00A65876">
        <w:rPr>
          <w:rFonts w:ascii="Times New Roman" w:eastAsia="Times New Roman" w:hAnsi="Times New Roman" w:cs="Times New Roman"/>
          <w:color w:val="000000"/>
          <w:sz w:val="21"/>
          <w:szCs w:val="21"/>
          <w:lang w:eastAsia="fr-FR"/>
        </w:rPr>
        <w:t>Chertan</w:t>
      </w:r>
      <w:proofErr w:type="spellEnd"/>
      <w:r w:rsidRPr="00A65876">
        <w:rPr>
          <w:rFonts w:ascii="Times New Roman" w:eastAsia="Times New Roman" w:hAnsi="Times New Roman" w:cs="Times New Roman"/>
          <w:color w:val="000000"/>
          <w:sz w:val="21"/>
          <w:szCs w:val="21"/>
          <w:lang w:eastAsia="fr-FR"/>
        </w:rPr>
        <w:t>) et Iota LEO, regroupé autour d'une étoile de 7e grandeur.</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Facile en vision directe, M66 propose un aspect diffus d'une brillance uniforme, bien allongée dans un rapport de 1/3 en VI1, s'étirant sur un axe N-S. Cette même vision indirecte devrait permettre de révéler sa plus proche compagne.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M65 - Niveau de difficulté: Moyen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Lion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10x3'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Deuxième membre le plus brillant du Trio, M65 se trouve plus proche de la petite étoile de mV 7, semblant pointer vers celle-ci. C'est en VI2 qu'elle devient évidente, plus discrète que M66 donc, mais avec le même aspect allongé dans un rapport de 1/3 et la même orientation, un peu comme si elle était l'ombre de cette dernière.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NGC 3628 - Niveau de difficulté: Difficile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Lion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15x3'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lastRenderedPageBreak/>
        <w:t xml:space="preserve">Le troisième membre qui fait de l'ensemble un Trio se fait encore plus discret, malgré une magnitude à peine plus faible que celle de M65. La vision indirecte voire la méthode du balayage </w:t>
      </w:r>
      <w:proofErr w:type="gramStart"/>
      <w:r w:rsidRPr="00A65876">
        <w:rPr>
          <w:rFonts w:ascii="Times New Roman" w:eastAsia="Times New Roman" w:hAnsi="Times New Roman" w:cs="Times New Roman"/>
          <w:color w:val="000000"/>
          <w:sz w:val="21"/>
          <w:szCs w:val="21"/>
          <w:lang w:eastAsia="fr-FR"/>
        </w:rPr>
        <w:t>sont</w:t>
      </w:r>
      <w:proofErr w:type="gramEnd"/>
      <w:r w:rsidRPr="00A65876">
        <w:rPr>
          <w:rFonts w:ascii="Times New Roman" w:eastAsia="Times New Roman" w:hAnsi="Times New Roman" w:cs="Times New Roman"/>
          <w:color w:val="000000"/>
          <w:sz w:val="21"/>
          <w:szCs w:val="21"/>
          <w:lang w:eastAsia="fr-FR"/>
        </w:rPr>
        <w:t xml:space="preserve"> de rigueur pour la percevoir, ce qui est fait en VI3.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Elle montre alors un pâle halo uniforme un peu allongé dans un rapport de 1/2 et perpendiculaire aux deux autres Messiers brillantes en-dessous. Ce n'est donc qu'une petite partie du bulbe central qui est vue ici, alors qu'une photographie révèle un tout autre aspect puisque c'est en fait la plus étendue du groupe.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Une fois chacun des membres observé attentivement individuellement, il devient plus facile d'embrasser les trois dans une vision d'ensemble, en fixant par exemple la petite étoile de mV 7 au centre du groupe, c'est là tout l'intérêt d'observer ce Trio en très grand champ.</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16A085"/>
          <w:sz w:val="21"/>
          <w:szCs w:val="21"/>
          <w:lang w:eastAsia="fr-FR"/>
        </w:rPr>
        <w:t>NGC 2403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Girafe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21,9x12</w:t>
      </w:r>
      <w:proofErr w:type="gramStart"/>
      <w:r w:rsidRPr="00A65876">
        <w:rPr>
          <w:rFonts w:ascii="Times New Roman" w:eastAsia="Times New Roman" w:hAnsi="Times New Roman" w:cs="Times New Roman"/>
          <w:color w:val="000000"/>
          <w:sz w:val="21"/>
          <w:szCs w:val="21"/>
          <w:lang w:eastAsia="fr-FR"/>
        </w:rPr>
        <w:t>,3'</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Il est de notoriété publique que nombre de galaxies absentes du catalogue Messier ont tout d'une grande.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C'est sans aucun doute le cas de cette belle galaxie de la Girafe, loin des sentiers battus et qui gagne pourtant à être connue, en particulier aux jumelles.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Comme sa position ne le laisse pas deviner, elle est membre du groupe de M81 et donc proche de nous à seulement 8 millions d'</w:t>
      </w:r>
      <w:proofErr w:type="spellStart"/>
      <w:r w:rsidRPr="00A65876">
        <w:rPr>
          <w:rFonts w:ascii="Times New Roman" w:eastAsia="Times New Roman" w:hAnsi="Times New Roman" w:cs="Times New Roman"/>
          <w:color w:val="000000"/>
          <w:sz w:val="21"/>
          <w:szCs w:val="21"/>
          <w:lang w:eastAsia="fr-FR"/>
        </w:rPr>
        <w:t>années lumière</w:t>
      </w:r>
      <w:proofErr w:type="spellEnd"/>
      <w:r w:rsidRPr="00A65876">
        <w:rPr>
          <w:rFonts w:ascii="Times New Roman" w:eastAsia="Times New Roman" w:hAnsi="Times New Roman" w:cs="Times New Roman"/>
          <w:color w:val="000000"/>
          <w:sz w:val="21"/>
          <w:szCs w:val="21"/>
          <w:lang w:eastAsia="fr-FR"/>
        </w:rPr>
        <w: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Vue facilement et immédiatement en vision directe, étendue et allongée dans un rapport 1/3. Le centre est un peu plus brillant. Elle s'inscrit dans un fort joli champ d'étoiles brillantes qui l'encadrent.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N'hésitez pas à faire le détour dans ce coin du ciel juste pour elle!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4"/>
          <w:szCs w:val="24"/>
          <w:u w:val="single"/>
          <w:lang w:eastAsia="fr-FR"/>
        </w:rPr>
        <w:t>Niveau de difficulté: Moyen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On entre là dans la catégorie des galaxies qui se révèleront plus ou moins difficilement, le succès n'est pas garanti suivant les conditions. Un ciel suffisamment noir et une transparence correcte seront nécessaires. Voire les 7 étoiles de la Petite Ourse en vision indirecte me </w:t>
      </w:r>
      <w:proofErr w:type="gramStart"/>
      <w:r w:rsidRPr="00A65876">
        <w:rPr>
          <w:rFonts w:ascii="Times New Roman" w:eastAsia="Times New Roman" w:hAnsi="Times New Roman" w:cs="Times New Roman"/>
          <w:color w:val="000000"/>
          <w:sz w:val="21"/>
          <w:szCs w:val="21"/>
          <w:lang w:eastAsia="fr-FR"/>
        </w:rPr>
        <w:t>paraît</w:t>
      </w:r>
      <w:proofErr w:type="gramEnd"/>
      <w:r w:rsidRPr="00A65876">
        <w:rPr>
          <w:rFonts w:ascii="Times New Roman" w:eastAsia="Times New Roman" w:hAnsi="Times New Roman" w:cs="Times New Roman"/>
          <w:color w:val="000000"/>
          <w:sz w:val="21"/>
          <w:szCs w:val="21"/>
          <w:lang w:eastAsia="fr-FR"/>
        </w:rPr>
        <w:t xml:space="preserve"> le strict minimum pour s'aventurer ici!</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M94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Chiens de Chasse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8,2</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11,2x9</w:t>
      </w:r>
      <w:proofErr w:type="gramStart"/>
      <w:r w:rsidRPr="00A65876">
        <w:rPr>
          <w:rFonts w:ascii="Times New Roman" w:eastAsia="Times New Roman" w:hAnsi="Times New Roman" w:cs="Times New Roman"/>
          <w:color w:val="000000"/>
          <w:sz w:val="21"/>
          <w:szCs w:val="21"/>
          <w:lang w:eastAsia="fr-FR"/>
        </w:rPr>
        <w:t>,1'</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Sa magnitude visuelle pourrait laisser penser qu'elle mérite sa place dans la catégorie "facile", pourtant derrière une paire de jumelles elle n'est pas si évidente à identifier à cause de son aspect.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Semblant facile à localiser entre Cor </w:t>
      </w:r>
      <w:proofErr w:type="spellStart"/>
      <w:r w:rsidRPr="00A65876">
        <w:rPr>
          <w:rFonts w:ascii="Times New Roman" w:eastAsia="Times New Roman" w:hAnsi="Times New Roman" w:cs="Times New Roman"/>
          <w:color w:val="000000"/>
          <w:sz w:val="21"/>
          <w:szCs w:val="21"/>
          <w:lang w:eastAsia="fr-FR"/>
        </w:rPr>
        <w:t>Caroli</w:t>
      </w:r>
      <w:proofErr w:type="spellEnd"/>
      <w:r w:rsidRPr="00A65876">
        <w:rPr>
          <w:rFonts w:ascii="Times New Roman" w:eastAsia="Times New Roman" w:hAnsi="Times New Roman" w:cs="Times New Roman"/>
          <w:color w:val="000000"/>
          <w:sz w:val="21"/>
          <w:szCs w:val="21"/>
          <w:lang w:eastAsia="fr-FR"/>
        </w:rPr>
        <w:t xml:space="preserve"> et </w:t>
      </w:r>
      <w:proofErr w:type="spellStart"/>
      <w:r w:rsidRPr="00A65876">
        <w:rPr>
          <w:rFonts w:ascii="Times New Roman" w:eastAsia="Times New Roman" w:hAnsi="Times New Roman" w:cs="Times New Roman"/>
          <w:color w:val="000000"/>
          <w:sz w:val="21"/>
          <w:szCs w:val="21"/>
          <w:lang w:eastAsia="fr-FR"/>
        </w:rPr>
        <w:t>Chara</w:t>
      </w:r>
      <w:proofErr w:type="spellEnd"/>
      <w:r w:rsidRPr="00A65876">
        <w:rPr>
          <w:rFonts w:ascii="Times New Roman" w:eastAsia="Times New Roman" w:hAnsi="Times New Roman" w:cs="Times New Roman"/>
          <w:color w:val="000000"/>
          <w:sz w:val="21"/>
          <w:szCs w:val="21"/>
          <w:lang w:eastAsia="fr-FR"/>
        </w:rPr>
        <w:t>, il y a peu d'étoiles repères proches, le fond du ciel est bien clairsemé par ici et M94 peut très bien passer inaperçue à première vue.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La faute à un aspect très compact, ramassé autour d'un noyau brillant d'aspect stellaire en vision directe.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Il faut user de la vision indirecte pour discerner un petit halo diffus baignant timidement ce centre ponctuel, donnant à l'ensemble une forme ronde -la galaxie est vue de face- et compacte comme une étoile empâtée.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M104</w:t>
      </w:r>
      <w:bookmarkStart w:id="0" w:name="_GoBack"/>
      <w:bookmarkEnd w:id="0"/>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8,7x3</w:t>
      </w:r>
      <w:proofErr w:type="gramStart"/>
      <w:r w:rsidRPr="00A65876">
        <w:rPr>
          <w:rFonts w:ascii="Times New Roman" w:eastAsia="Times New Roman" w:hAnsi="Times New Roman" w:cs="Times New Roman"/>
          <w:color w:val="000000"/>
          <w:sz w:val="21"/>
          <w:szCs w:val="21"/>
          <w:lang w:eastAsia="fr-FR"/>
        </w:rPr>
        <w:t>,5'</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Si elle n'était pas si basse dans le ciel elle aurait sans doute sa place dans le top 10. Malheureusement l'absorption atmosphérique faisant son </w:t>
      </w:r>
      <w:proofErr w:type="spellStart"/>
      <w:r w:rsidRPr="00A65876">
        <w:rPr>
          <w:rFonts w:ascii="Times New Roman" w:eastAsia="Times New Roman" w:hAnsi="Times New Roman" w:cs="Times New Roman"/>
          <w:color w:val="000000"/>
          <w:sz w:val="21"/>
          <w:szCs w:val="21"/>
          <w:lang w:eastAsia="fr-FR"/>
        </w:rPr>
        <w:t>oeuvre</w:t>
      </w:r>
      <w:proofErr w:type="spellEnd"/>
      <w:r w:rsidRPr="00A65876">
        <w:rPr>
          <w:rFonts w:ascii="Times New Roman" w:eastAsia="Times New Roman" w:hAnsi="Times New Roman" w:cs="Times New Roman"/>
          <w:color w:val="000000"/>
          <w:sz w:val="21"/>
          <w:szCs w:val="21"/>
          <w:lang w:eastAsia="fr-FR"/>
        </w:rPr>
        <w:t>, l'éclat de la "galaxie du Sombrero" se voit largement atténué, bien que laissant percevoir relativement facilement en VI1 un bulbe central allongé dans un rapport 1/3 sur un axe E-O, encadré de quelques étoiles faibles et d'autres brillantes.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Pour se consoler, notez les deux jolis astérismes </w:t>
      </w:r>
      <w:proofErr w:type="spellStart"/>
      <w:r w:rsidRPr="00A65876">
        <w:rPr>
          <w:rFonts w:ascii="Times New Roman" w:eastAsia="Times New Roman" w:hAnsi="Times New Roman" w:cs="Times New Roman"/>
          <w:color w:val="000000"/>
          <w:sz w:val="21"/>
          <w:szCs w:val="21"/>
          <w:lang w:eastAsia="fr-FR"/>
        </w:rPr>
        <w:t>Stargate</w:t>
      </w:r>
      <w:proofErr w:type="spellEnd"/>
      <w:r w:rsidRPr="00A65876">
        <w:rPr>
          <w:rFonts w:ascii="Times New Roman" w:eastAsia="Times New Roman" w:hAnsi="Times New Roman" w:cs="Times New Roman"/>
          <w:color w:val="000000"/>
          <w:sz w:val="21"/>
          <w:szCs w:val="21"/>
          <w:lang w:eastAsia="fr-FR"/>
        </w:rPr>
        <w:t xml:space="preserve"> et </w:t>
      </w:r>
      <w:proofErr w:type="spellStart"/>
      <w:r w:rsidRPr="00A65876">
        <w:rPr>
          <w:rFonts w:ascii="Times New Roman" w:eastAsia="Times New Roman" w:hAnsi="Times New Roman" w:cs="Times New Roman"/>
          <w:color w:val="000000"/>
          <w:sz w:val="21"/>
          <w:szCs w:val="21"/>
          <w:lang w:eastAsia="fr-FR"/>
        </w:rPr>
        <w:t>Jaws</w:t>
      </w:r>
      <w:proofErr w:type="spellEnd"/>
      <w:r w:rsidRPr="00A65876">
        <w:rPr>
          <w:rFonts w:ascii="Times New Roman" w:eastAsia="Times New Roman" w:hAnsi="Times New Roman" w:cs="Times New Roman"/>
          <w:color w:val="000000"/>
          <w:sz w:val="21"/>
          <w:szCs w:val="21"/>
          <w:lang w:eastAsia="fr-FR"/>
        </w:rPr>
        <w:t xml:space="preserve"> qui l'accompagnent pour former un champ remarquable.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NGC 3115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lastRenderedPageBreak/>
        <w:t>Constellation: Sextant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7,2x2</w:t>
      </w:r>
      <w:proofErr w:type="gramStart"/>
      <w:r w:rsidRPr="00A65876">
        <w:rPr>
          <w:rFonts w:ascii="Times New Roman" w:eastAsia="Times New Roman" w:hAnsi="Times New Roman" w:cs="Times New Roman"/>
          <w:color w:val="000000"/>
          <w:sz w:val="21"/>
          <w:szCs w:val="21"/>
          <w:lang w:eastAsia="fr-FR"/>
        </w:rPr>
        <w:t>,5'</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Une autre victime d'une position trop basse. Elle reste visible relativement facilement, en VI2 avec un </w:t>
      </w:r>
      <w:proofErr w:type="spellStart"/>
      <w:r w:rsidRPr="00A65876">
        <w:rPr>
          <w:rFonts w:ascii="Times New Roman" w:eastAsia="Times New Roman" w:hAnsi="Times New Roman" w:cs="Times New Roman"/>
          <w:color w:val="000000"/>
          <w:sz w:val="21"/>
          <w:szCs w:val="21"/>
          <w:lang w:eastAsia="fr-FR"/>
        </w:rPr>
        <w:t>coeur</w:t>
      </w:r>
      <w:proofErr w:type="spellEnd"/>
      <w:r w:rsidRPr="00A65876">
        <w:rPr>
          <w:rFonts w:ascii="Times New Roman" w:eastAsia="Times New Roman" w:hAnsi="Times New Roman" w:cs="Times New Roman"/>
          <w:color w:val="000000"/>
          <w:sz w:val="21"/>
          <w:szCs w:val="21"/>
          <w:lang w:eastAsia="fr-FR"/>
        </w:rPr>
        <w:t xml:space="preserve"> plus brillant d'aspect stellaire, et plus difficilement un début d'allongement du halo dans un axe NE-SO.</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NGC 2841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Grande Ourse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9,2</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8,1x3</w:t>
      </w:r>
      <w:proofErr w:type="gramStart"/>
      <w:r w:rsidRPr="00A65876">
        <w:rPr>
          <w:rFonts w:ascii="Times New Roman" w:eastAsia="Times New Roman" w:hAnsi="Times New Roman" w:cs="Times New Roman"/>
          <w:color w:val="000000"/>
          <w:sz w:val="21"/>
          <w:szCs w:val="21"/>
          <w:lang w:eastAsia="fr-FR"/>
        </w:rPr>
        <w:t>,5'</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Un autre exemple typique d'une galaxie absente du catalogue Messier et pourtant plus brillante que certaines de la même constellation, et donc à ce titre visible plus facilement aux jumelles.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Qui plus est facile à localiser dans la "patte avant" de l'Ourse.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Vue en VI2, faible mais uniforme et allongée dans un rapport 1/2 à 1/3, contre une étoile proche à l'E et un peu au-dessus de mV 8,5. En utilisant la méthode du balayage elle est vue plus facilement en VI1.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M85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Chevelure de Bérénice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7,1x5</w:t>
      </w:r>
      <w:proofErr w:type="gramStart"/>
      <w:r w:rsidRPr="00A65876">
        <w:rPr>
          <w:rFonts w:ascii="Times New Roman" w:eastAsia="Times New Roman" w:hAnsi="Times New Roman" w:cs="Times New Roman"/>
          <w:color w:val="000000"/>
          <w:sz w:val="21"/>
          <w:szCs w:val="21"/>
          <w:lang w:eastAsia="fr-FR"/>
        </w:rPr>
        <w:t>,5'</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Facile à localiser au milieu du segment reliant 24 COM -jolie double serrée possible à séparer aux jumelles par ailleurs- et 11 COM.</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Vue immédiatement en VD2 à VI1, plutôt large et légèrement ovale, s'allongeant sur un axe NE-SO, uniformément diffuse. Vue par la suite en VD1, assez facile.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M88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Chevelure de Bérénice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6,9x3</w:t>
      </w:r>
      <w:proofErr w:type="gramStart"/>
      <w:r w:rsidRPr="00A65876">
        <w:rPr>
          <w:rFonts w:ascii="Times New Roman" w:eastAsia="Times New Roman" w:hAnsi="Times New Roman" w:cs="Times New Roman"/>
          <w:color w:val="000000"/>
          <w:sz w:val="21"/>
          <w:szCs w:val="21"/>
          <w:lang w:eastAsia="fr-FR"/>
        </w:rPr>
        <w:t>,7'</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Vers la limite Sud de la constellation de Coma </w:t>
      </w:r>
      <w:proofErr w:type="spellStart"/>
      <w:r w:rsidRPr="00A65876">
        <w:rPr>
          <w:rFonts w:ascii="Times New Roman" w:eastAsia="Times New Roman" w:hAnsi="Times New Roman" w:cs="Times New Roman"/>
          <w:color w:val="000000"/>
          <w:sz w:val="21"/>
          <w:szCs w:val="21"/>
          <w:lang w:eastAsia="fr-FR"/>
        </w:rPr>
        <w:t>Berenices</w:t>
      </w:r>
      <w:proofErr w:type="spellEnd"/>
      <w:r w:rsidRPr="00A65876">
        <w:rPr>
          <w:rFonts w:ascii="Times New Roman" w:eastAsia="Times New Roman" w:hAnsi="Times New Roman" w:cs="Times New Roman"/>
          <w:color w:val="000000"/>
          <w:sz w:val="21"/>
          <w:szCs w:val="21"/>
          <w:lang w:eastAsia="fr-FR"/>
        </w:rPr>
        <w:t xml:space="preserve">, là où les </w:t>
      </w:r>
      <w:proofErr w:type="gramStart"/>
      <w:r w:rsidRPr="00A65876">
        <w:rPr>
          <w:rFonts w:ascii="Times New Roman" w:eastAsia="Times New Roman" w:hAnsi="Times New Roman" w:cs="Times New Roman"/>
          <w:color w:val="000000"/>
          <w:sz w:val="21"/>
          <w:szCs w:val="21"/>
          <w:lang w:eastAsia="fr-FR"/>
        </w:rPr>
        <w:t>nébulosité</w:t>
      </w:r>
      <w:proofErr w:type="gramEnd"/>
      <w:r w:rsidRPr="00A65876">
        <w:rPr>
          <w:rFonts w:ascii="Times New Roman" w:eastAsia="Times New Roman" w:hAnsi="Times New Roman" w:cs="Times New Roman"/>
          <w:color w:val="000000"/>
          <w:sz w:val="21"/>
          <w:szCs w:val="21"/>
          <w:lang w:eastAsia="fr-FR"/>
        </w:rPr>
        <w:t xml:space="preserve"> galactiques se confondent avec celles de la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Vue en VI1, allongée rapport 1/3 à 1/4 sur un axe N-S, repérage et identification facilité par une étoile de 7e magnitude 1 degré à l'Ouest.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NGC 4725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Chevelure de Bérénice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10,7x7</w:t>
      </w:r>
      <w:proofErr w:type="gramStart"/>
      <w:r w:rsidRPr="00A65876">
        <w:rPr>
          <w:rFonts w:ascii="Times New Roman" w:eastAsia="Times New Roman" w:hAnsi="Times New Roman" w:cs="Times New Roman"/>
          <w:color w:val="000000"/>
          <w:sz w:val="21"/>
          <w:szCs w:val="21"/>
          <w:lang w:eastAsia="fr-FR"/>
        </w:rPr>
        <w:t>,6'</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Avant de se lancer sur les difficiles NGC 4494 et 4565, abordées plus loin, il est plus sage de tenter NGC 4725, la plus à l'Est sur une même ligne que les deux précédentes.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Plus facile des trois, vue immédiatement en VI1. Ovale, rapport 1/2, diffuse et uniforme.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M96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Lion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7,6x5</w:t>
      </w:r>
      <w:proofErr w:type="gramStart"/>
      <w:r w:rsidRPr="00A65876">
        <w:rPr>
          <w:rFonts w:ascii="Times New Roman" w:eastAsia="Times New Roman" w:hAnsi="Times New Roman" w:cs="Times New Roman"/>
          <w:color w:val="000000"/>
          <w:sz w:val="21"/>
          <w:szCs w:val="21"/>
          <w:lang w:eastAsia="fr-FR"/>
        </w:rPr>
        <w:t>,2'</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Galaxie la plus brillante du "Groupe M96", sous le ventre du fauve.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Plus difficile à pointer, moins d'étoiles repères dans ce secteur.</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lastRenderedPageBreak/>
        <w:t>Elle est vue en VI1, avec un noyau plus dense et un halo qui semble irrégulier, un possible allongement est perçu plus difficilement. Une fois centré sur elle, trois autres membres accessibles aux jumelles pourront être localisés selon la qualité du ciel.</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M95 - Niveau de difficulté: Difficile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Lion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9,7</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7,4x5'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Un peu plus d'un degré à l'Est de M96, perdue dans un ciel noir sans étoiles, elle est plus délicate à mettre en évidence. Vue d'abord en VI3 en balayage, puis en VI2 fixe. Semble s'allonger? Etoile faible de mV 10,2 très proche à l'Est, presque en </w:t>
      </w:r>
      <w:proofErr w:type="spellStart"/>
      <w:r w:rsidRPr="00A65876">
        <w:rPr>
          <w:rFonts w:ascii="Times New Roman" w:eastAsia="Times New Roman" w:hAnsi="Times New Roman" w:cs="Times New Roman"/>
          <w:color w:val="000000"/>
          <w:sz w:val="21"/>
          <w:szCs w:val="21"/>
          <w:lang w:eastAsia="fr-FR"/>
        </w:rPr>
        <w:t>sur-impression</w:t>
      </w:r>
      <w:proofErr w:type="spellEnd"/>
      <w:r w:rsidRPr="00A65876">
        <w:rPr>
          <w:rFonts w:ascii="Times New Roman" w:eastAsia="Times New Roman" w:hAnsi="Times New Roman" w:cs="Times New Roman"/>
          <w:color w:val="000000"/>
          <w:sz w:val="21"/>
          <w:szCs w:val="21"/>
          <w:lang w:eastAsia="fr-FR"/>
        </w:rPr>
        <w:t xml:space="preserve"> devant le halo et formant un couple serré avec le petit noyau brillant difficile.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M105 - Niveau de difficulté: Difficile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Lion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5,4x4</w:t>
      </w:r>
      <w:proofErr w:type="gramStart"/>
      <w:r w:rsidRPr="00A65876">
        <w:rPr>
          <w:rFonts w:ascii="Times New Roman" w:eastAsia="Times New Roman" w:hAnsi="Times New Roman" w:cs="Times New Roman"/>
          <w:color w:val="000000"/>
          <w:sz w:val="21"/>
          <w:szCs w:val="21"/>
          <w:lang w:eastAsia="fr-FR"/>
        </w:rPr>
        <w:t>,8'</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Un gros degré au NE du couple M96-M95 peut être trouvé un autre membre du groupe, un peu plus facile que M95 grâce à une taille plus ramassée et donc une magnitude surfacique plus élevée. Vue d'abord en VI3, faible et petite, elle est vue ensuite en VI2 puis VI1 en balayage, s'élargissant un peu.</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Dans de très bonnes conditions, il devient possible de discerner une petite galaxie très proche de M105.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NGC 3384 - Niveau de difficulté: Difficile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Lion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5,5x2</w:t>
      </w:r>
      <w:proofErr w:type="gramStart"/>
      <w:r w:rsidRPr="00A65876">
        <w:rPr>
          <w:rFonts w:ascii="Times New Roman" w:eastAsia="Times New Roman" w:hAnsi="Times New Roman" w:cs="Times New Roman"/>
          <w:color w:val="000000"/>
          <w:sz w:val="21"/>
          <w:szCs w:val="21"/>
          <w:lang w:eastAsia="fr-FR"/>
        </w:rPr>
        <w:t>,5'</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Très proche au N-E de M105, à peine séparée de cette dernière et encore plus petite et plus faible. Vue en VI4 et en balayage, une cible très difficile donc qui se laisse désirer, mais la vision de </w:t>
      </w:r>
      <w:proofErr w:type="spellStart"/>
      <w:r w:rsidRPr="00A65876">
        <w:rPr>
          <w:rFonts w:ascii="Times New Roman" w:eastAsia="Times New Roman" w:hAnsi="Times New Roman" w:cs="Times New Roman"/>
          <w:color w:val="000000"/>
          <w:sz w:val="21"/>
          <w:szCs w:val="21"/>
          <w:lang w:eastAsia="fr-FR"/>
        </w:rPr>
        <w:t>se</w:t>
      </w:r>
      <w:proofErr w:type="spellEnd"/>
      <w:r w:rsidRPr="00A65876">
        <w:rPr>
          <w:rFonts w:ascii="Times New Roman" w:eastAsia="Times New Roman" w:hAnsi="Times New Roman" w:cs="Times New Roman"/>
          <w:color w:val="000000"/>
          <w:sz w:val="21"/>
          <w:szCs w:val="21"/>
          <w:lang w:eastAsia="fr-FR"/>
        </w:rPr>
        <w:t xml:space="preserve"> couple serré est intéressante.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NGC 2903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Lion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12,6x6'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Proche de la tête du Lion et très facile à localiser, cette galaxie est plus aisément observable que nombre de galaxies du catalogue Messier.</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Vue facilement en VD2 à VI1, déjà observée à main levée dans un ciel moyen. D'une brillance uniforme. De meilleures conditions devraient laisser deviner son orientation NE-SO.</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NGC 3521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Lion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11x5</w:t>
      </w:r>
      <w:proofErr w:type="gramStart"/>
      <w:r w:rsidRPr="00A65876">
        <w:rPr>
          <w:rFonts w:ascii="Times New Roman" w:eastAsia="Times New Roman" w:hAnsi="Times New Roman" w:cs="Times New Roman"/>
          <w:color w:val="000000"/>
          <w:sz w:val="21"/>
          <w:szCs w:val="21"/>
          <w:lang w:eastAsia="fr-FR"/>
        </w:rPr>
        <w:t>,1'</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Galaxie la plus australe du Lion visible aux jumelles, si elle n'était pas si basse elle supplanterait sûrement beaucoup de Messiers de cette constellation.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Vue immédiatement en VI1 à VD2. Noyau brillant, et halo allongé sur un axe SE-NO et dans un rapport 1/3.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Elle est plus facile que les galaxies du groupe de M96.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M86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lastRenderedPageBreak/>
        <w:t>Taille apparente: 8,9x5</w:t>
      </w:r>
      <w:proofErr w:type="gramStart"/>
      <w:r w:rsidRPr="00A65876">
        <w:rPr>
          <w:rFonts w:ascii="Times New Roman" w:eastAsia="Times New Roman" w:hAnsi="Times New Roman" w:cs="Times New Roman"/>
          <w:color w:val="000000"/>
          <w:sz w:val="21"/>
          <w:szCs w:val="21"/>
          <w:lang w:eastAsia="fr-FR"/>
        </w:rPr>
        <w:t>,8'</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Membre le plus facile de la fameuse "Chaîne de </w:t>
      </w:r>
      <w:proofErr w:type="spellStart"/>
      <w:r w:rsidRPr="00A65876">
        <w:rPr>
          <w:rFonts w:ascii="Times New Roman" w:eastAsia="Times New Roman" w:hAnsi="Times New Roman" w:cs="Times New Roman"/>
          <w:color w:val="000000"/>
          <w:sz w:val="21"/>
          <w:szCs w:val="21"/>
          <w:lang w:eastAsia="fr-FR"/>
        </w:rPr>
        <w:t>Markarian</w:t>
      </w:r>
      <w:proofErr w:type="spellEnd"/>
      <w:r w:rsidRPr="00A65876">
        <w:rPr>
          <w:rFonts w:ascii="Times New Roman" w:eastAsia="Times New Roman" w:hAnsi="Times New Roman" w:cs="Times New Roman"/>
          <w:color w:val="000000"/>
          <w:sz w:val="21"/>
          <w:szCs w:val="21"/>
          <w:lang w:eastAsia="fr-FR"/>
        </w:rPr>
        <w:t>". En fait de chaîne aux jumelles l'histoire se résume à une paire de nébulosités dont M86 est la plus évidente. Vue facilement en VI1, large et d'une brillance uniforme, globalement ronde. Très proche à l'Ouest est visible l'autre membre de la Chaîne accessible aux jumelles.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M84 - Niveau de difficulté: Difficile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6,5x5</w:t>
      </w:r>
      <w:proofErr w:type="gramStart"/>
      <w:r w:rsidRPr="00A65876">
        <w:rPr>
          <w:rFonts w:ascii="Times New Roman" w:eastAsia="Times New Roman" w:hAnsi="Times New Roman" w:cs="Times New Roman"/>
          <w:color w:val="000000"/>
          <w:sz w:val="21"/>
          <w:szCs w:val="21"/>
          <w:lang w:eastAsia="fr-FR"/>
        </w:rPr>
        <w:t>,6'</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Très proche de M86 mais sensiblement plus difficile, ne s'est révélée qu'en VI3 et en balayage. Lorsque c'est chose faite la vision de ce couple </w:t>
      </w:r>
      <w:proofErr w:type="gramStart"/>
      <w:r w:rsidRPr="00A65876">
        <w:rPr>
          <w:rFonts w:ascii="Times New Roman" w:eastAsia="Times New Roman" w:hAnsi="Times New Roman" w:cs="Times New Roman"/>
          <w:color w:val="000000"/>
          <w:sz w:val="21"/>
          <w:szCs w:val="21"/>
          <w:lang w:eastAsia="fr-FR"/>
        </w:rPr>
        <w:t>d'aspect semblable, rondes et diffuses</w:t>
      </w:r>
      <w:proofErr w:type="gramEnd"/>
      <w:r w:rsidRPr="00A65876">
        <w:rPr>
          <w:rFonts w:ascii="Times New Roman" w:eastAsia="Times New Roman" w:hAnsi="Times New Roman" w:cs="Times New Roman"/>
          <w:color w:val="000000"/>
          <w:sz w:val="21"/>
          <w:szCs w:val="21"/>
          <w:lang w:eastAsia="fr-FR"/>
        </w:rPr>
        <w:t>, est intéressante.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M87</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8,6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8,3x6</w:t>
      </w:r>
      <w:proofErr w:type="gramStart"/>
      <w:r w:rsidRPr="00A65876">
        <w:rPr>
          <w:rFonts w:ascii="Times New Roman" w:eastAsia="Times New Roman" w:hAnsi="Times New Roman" w:cs="Times New Roman"/>
          <w:color w:val="000000"/>
          <w:sz w:val="21"/>
          <w:szCs w:val="21"/>
          <w:lang w:eastAsia="fr-FR"/>
        </w:rPr>
        <w:t>,6'</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Plus isolée au sud du couple M86-M84 tout en étant relativement plus facile que M86 bien que moins étendue. Vue facilement en VI1. Ronde et uniforme. Ces trois dernières peuvent être observées simultanément à grand renfort de vision périphérique.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E67E22"/>
          <w:sz w:val="21"/>
          <w:szCs w:val="21"/>
          <w:lang w:eastAsia="fr-FR"/>
        </w:rPr>
        <w:t>M61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7,2x4</w:t>
      </w:r>
      <w:proofErr w:type="gramStart"/>
      <w:r w:rsidRPr="00A65876">
        <w:rPr>
          <w:rFonts w:ascii="Times New Roman" w:eastAsia="Times New Roman" w:hAnsi="Times New Roman" w:cs="Times New Roman"/>
          <w:color w:val="000000"/>
          <w:sz w:val="21"/>
          <w:szCs w:val="21"/>
          <w:lang w:eastAsia="fr-FR"/>
        </w:rPr>
        <w:t>,7'</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Facile à localiser à mi-chemin entre 16 VIR et 17 VIR. Vue en VI2 à VI3, diffuse et uniforme, ronde, à l'Est d'une étoile de mV 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4"/>
          <w:szCs w:val="24"/>
          <w:u w:val="single"/>
          <w:lang w:eastAsia="fr-FR"/>
        </w:rPr>
        <w:t>Niveau de difficulté : Difficile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Bienvenue dans le monde de l'infime nébulosité, à l'extrémité des capacités des 10x50. Ici la vision décalée est de rigueur, </w:t>
      </w:r>
      <w:proofErr w:type="gramStart"/>
      <w:r w:rsidRPr="00A65876">
        <w:rPr>
          <w:rFonts w:ascii="Times New Roman" w:eastAsia="Times New Roman" w:hAnsi="Times New Roman" w:cs="Times New Roman"/>
          <w:color w:val="000000"/>
          <w:sz w:val="21"/>
          <w:szCs w:val="21"/>
          <w:lang w:eastAsia="fr-FR"/>
        </w:rPr>
        <w:t>la</w:t>
      </w:r>
      <w:proofErr w:type="gramEnd"/>
      <w:r w:rsidRPr="00A65876">
        <w:rPr>
          <w:rFonts w:ascii="Times New Roman" w:eastAsia="Times New Roman" w:hAnsi="Times New Roman" w:cs="Times New Roman"/>
          <w:color w:val="000000"/>
          <w:sz w:val="21"/>
          <w:szCs w:val="21"/>
          <w:lang w:eastAsia="fr-FR"/>
        </w:rPr>
        <w:t xml:space="preserve"> balayage souvent utilisé et les visions souvent peu gratifiantes, hormis la satisfaction de détecter des cibles très difficiles.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La qualité du ciel est primordiale, voire les 7 étoiles de la Petite Ourse nettement en vision directe me semble le strict minimum pour s'y aventurer.</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M109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Grande Ourse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7,6x4</w:t>
      </w:r>
      <w:proofErr w:type="gramStart"/>
      <w:r w:rsidRPr="00A65876">
        <w:rPr>
          <w:rFonts w:ascii="Times New Roman" w:eastAsia="Times New Roman" w:hAnsi="Times New Roman" w:cs="Times New Roman"/>
          <w:color w:val="000000"/>
          <w:sz w:val="21"/>
          <w:szCs w:val="21"/>
          <w:lang w:eastAsia="fr-FR"/>
        </w:rPr>
        <w:t>,7'</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Très facile à localiser juste en-dessous de </w:t>
      </w:r>
      <w:proofErr w:type="spellStart"/>
      <w:r w:rsidRPr="00A65876">
        <w:rPr>
          <w:rFonts w:ascii="Times New Roman" w:eastAsia="Times New Roman" w:hAnsi="Times New Roman" w:cs="Times New Roman"/>
          <w:color w:val="000000"/>
          <w:sz w:val="21"/>
          <w:szCs w:val="21"/>
          <w:lang w:eastAsia="fr-FR"/>
        </w:rPr>
        <w:t>Phecda</w:t>
      </w:r>
      <w:proofErr w:type="spellEnd"/>
      <w:r w:rsidRPr="00A65876">
        <w:rPr>
          <w:rFonts w:ascii="Times New Roman" w:eastAsia="Times New Roman" w:hAnsi="Times New Roman" w:cs="Times New Roman"/>
          <w:color w:val="000000"/>
          <w:sz w:val="21"/>
          <w:szCs w:val="21"/>
          <w:lang w:eastAsia="fr-FR"/>
        </w:rPr>
        <w:t>. Pourtant cette dernière avec sa grosse magnitude de 2,4 représente une gêne et mieux vaut la sortir du champ après avoir repéré les trois petites étoiles alignées à son 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De ces trois petites étoiles, celle du centre paraît suspecte et pour cause, M109 se trouve juste en-dessous, donnant à cette étoile un aspect empâté sur son S-E en VI3 trahissant la présence de cette timide galaxie.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M108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Grande Ourse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10</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8,7x2</w:t>
      </w:r>
      <w:proofErr w:type="gramStart"/>
      <w:r w:rsidRPr="00A65876">
        <w:rPr>
          <w:rFonts w:ascii="Times New Roman" w:eastAsia="Times New Roman" w:hAnsi="Times New Roman" w:cs="Times New Roman"/>
          <w:color w:val="000000"/>
          <w:sz w:val="21"/>
          <w:szCs w:val="21"/>
          <w:lang w:eastAsia="fr-FR"/>
        </w:rPr>
        <w:t>,2'</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proofErr w:type="gramStart"/>
      <w:r w:rsidRPr="00A65876">
        <w:rPr>
          <w:rFonts w:ascii="Times New Roman" w:eastAsia="Times New Roman" w:hAnsi="Times New Roman" w:cs="Times New Roman"/>
          <w:color w:val="000000"/>
          <w:sz w:val="21"/>
          <w:szCs w:val="21"/>
          <w:lang w:eastAsia="fr-FR"/>
        </w:rPr>
        <w:t>Une</w:t>
      </w:r>
      <w:proofErr w:type="gramEnd"/>
      <w:r w:rsidRPr="00A65876">
        <w:rPr>
          <w:rFonts w:ascii="Times New Roman" w:eastAsia="Times New Roman" w:hAnsi="Times New Roman" w:cs="Times New Roman"/>
          <w:color w:val="000000"/>
          <w:sz w:val="21"/>
          <w:szCs w:val="21"/>
          <w:lang w:eastAsia="fr-FR"/>
        </w:rPr>
        <w:t xml:space="preserve"> autre membre du catalogue Messier très délicate malgré un pointage facile depuis </w:t>
      </w:r>
      <w:proofErr w:type="spellStart"/>
      <w:r w:rsidRPr="00A65876">
        <w:rPr>
          <w:rFonts w:ascii="Times New Roman" w:eastAsia="Times New Roman" w:hAnsi="Times New Roman" w:cs="Times New Roman"/>
          <w:color w:val="000000"/>
          <w:sz w:val="21"/>
          <w:szCs w:val="21"/>
          <w:lang w:eastAsia="fr-FR"/>
        </w:rPr>
        <w:t>Merak</w:t>
      </w:r>
      <w:proofErr w:type="spellEnd"/>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lastRenderedPageBreak/>
        <w:t>Vue en VI4, montrant malgré tout un allongement sensible pointant grossièrement vers Beta UMA dans un rapport de 1/3.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Juste au Sud, et prolongeant le segment qui relie M108 à une étoile de 7e magnitude, la nébuleuse planétaire M97 est bien plus facile à observer, et sa validation devrait être un préalable avant de s'attaquer à  M108.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NGC 3184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Grande Ourse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7,4x6</w:t>
      </w:r>
      <w:proofErr w:type="gramStart"/>
      <w:r w:rsidRPr="00A65876">
        <w:rPr>
          <w:rFonts w:ascii="Times New Roman" w:eastAsia="Times New Roman" w:hAnsi="Times New Roman" w:cs="Times New Roman"/>
          <w:color w:val="000000"/>
          <w:sz w:val="21"/>
          <w:szCs w:val="21"/>
          <w:lang w:eastAsia="fr-FR"/>
        </w:rPr>
        <w:t>,9'</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Moins difficile que d'autres galaxies Messier de la Grande Ourse, NGC 3184 aurait pu sombrer dans l'anonymat si elle ne s'était pas trouvée dans un champ remarquable aux jumelles avec les brillantes Tania et dans une configuration proche d'une étoile de 6e magnitude la rendant aisée à localiser. Vue en VI2, relativement large, ronde et diffuse.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NGC 2683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Lynx</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9,3x2</w:t>
      </w:r>
      <w:proofErr w:type="gramStart"/>
      <w:r w:rsidRPr="00A65876">
        <w:rPr>
          <w:rFonts w:ascii="Times New Roman" w:eastAsia="Times New Roman" w:hAnsi="Times New Roman" w:cs="Times New Roman"/>
          <w:color w:val="000000"/>
          <w:sz w:val="21"/>
          <w:szCs w:val="21"/>
          <w:lang w:eastAsia="fr-FR"/>
        </w:rPr>
        <w:t>,2'</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La galaxie la plus brillante du Lynx est à l'image de la constellation qui l'héberge: discrète.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Pourtant le champ est remarquable avec les brillantes Sigma LYN. Son repérage est facilité par la présence de deux étoiles de mV 6 et 7, NGC 2683 formant un triangle rectangle avec ces dernières. Vue en VI3 et en balayage, attention à ne pas la confondre avec un petit groupe d'étoiles faibles de magnitudes 9 à 10 </w:t>
      </w:r>
      <w:proofErr w:type="gramStart"/>
      <w:r w:rsidRPr="00A65876">
        <w:rPr>
          <w:rFonts w:ascii="Times New Roman" w:eastAsia="Times New Roman" w:hAnsi="Times New Roman" w:cs="Times New Roman"/>
          <w:color w:val="000000"/>
          <w:sz w:val="21"/>
          <w:szCs w:val="21"/>
          <w:lang w:eastAsia="fr-FR"/>
        </w:rPr>
        <w:t>juste</w:t>
      </w:r>
      <w:proofErr w:type="gramEnd"/>
      <w:r w:rsidRPr="00A65876">
        <w:rPr>
          <w:rFonts w:ascii="Times New Roman" w:eastAsia="Times New Roman" w:hAnsi="Times New Roman" w:cs="Times New Roman"/>
          <w:color w:val="000000"/>
          <w:sz w:val="21"/>
          <w:szCs w:val="21"/>
          <w:lang w:eastAsia="fr-FR"/>
        </w:rPr>
        <w:t xml:space="preserve"> à l'Est.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NGC 4125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Dragon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9,7</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5,8x3</w:t>
      </w:r>
      <w:proofErr w:type="gramStart"/>
      <w:r w:rsidRPr="00A65876">
        <w:rPr>
          <w:rFonts w:ascii="Times New Roman" w:eastAsia="Times New Roman" w:hAnsi="Times New Roman" w:cs="Times New Roman"/>
          <w:color w:val="000000"/>
          <w:sz w:val="21"/>
          <w:szCs w:val="21"/>
          <w:lang w:eastAsia="fr-FR"/>
        </w:rPr>
        <w:t>,2'</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proofErr w:type="gramStart"/>
      <w:r w:rsidRPr="00A65876">
        <w:rPr>
          <w:rFonts w:ascii="Times New Roman" w:eastAsia="Times New Roman" w:hAnsi="Times New Roman" w:cs="Times New Roman"/>
          <w:color w:val="000000"/>
          <w:sz w:val="21"/>
          <w:szCs w:val="21"/>
          <w:lang w:eastAsia="fr-FR"/>
        </w:rPr>
        <w:t>Le</w:t>
      </w:r>
      <w:proofErr w:type="gramEnd"/>
      <w:r w:rsidRPr="00A65876">
        <w:rPr>
          <w:rFonts w:ascii="Times New Roman" w:eastAsia="Times New Roman" w:hAnsi="Times New Roman" w:cs="Times New Roman"/>
          <w:color w:val="000000"/>
          <w:sz w:val="21"/>
          <w:szCs w:val="21"/>
          <w:lang w:eastAsia="fr-FR"/>
        </w:rPr>
        <w:t xml:space="preserve"> seule représentante du Dragon dans cette liste m'a pris un peu au dépourvu en se révélant plus facile qu'escompté, surgissant immédiatement en VI2 à VI1 en balayage -très bonnes conditions lors de l'observation. Très diffuse et un peu allongée, rapport 1/3. Une faible étoile de mV 10 très serrée est vue en </w:t>
      </w:r>
      <w:proofErr w:type="spellStart"/>
      <w:r w:rsidRPr="00A65876">
        <w:rPr>
          <w:rFonts w:ascii="Times New Roman" w:eastAsia="Times New Roman" w:hAnsi="Times New Roman" w:cs="Times New Roman"/>
          <w:color w:val="000000"/>
          <w:sz w:val="21"/>
          <w:szCs w:val="21"/>
          <w:lang w:eastAsia="fr-FR"/>
        </w:rPr>
        <w:t>sur-impression</w:t>
      </w:r>
      <w:proofErr w:type="spellEnd"/>
      <w:r w:rsidRPr="00A65876">
        <w:rPr>
          <w:rFonts w:ascii="Times New Roman" w:eastAsia="Times New Roman" w:hAnsi="Times New Roman" w:cs="Times New Roman"/>
          <w:color w:val="000000"/>
          <w:sz w:val="21"/>
          <w:szCs w:val="21"/>
          <w:lang w:eastAsia="fr-FR"/>
        </w:rPr>
        <w:t xml:space="preserve"> en VI3, une autre de mV 9,2 à 13' à l'E est utile au repérage.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La distance de cette galaxie est à confirmer, mais les 71,8 millions d'</w:t>
      </w:r>
      <w:proofErr w:type="spellStart"/>
      <w:r w:rsidRPr="00A65876">
        <w:rPr>
          <w:rFonts w:ascii="Times New Roman" w:eastAsia="Times New Roman" w:hAnsi="Times New Roman" w:cs="Times New Roman"/>
          <w:color w:val="000000"/>
          <w:sz w:val="21"/>
          <w:szCs w:val="21"/>
          <w:lang w:eastAsia="fr-FR"/>
        </w:rPr>
        <w:t>années lumière</w:t>
      </w:r>
      <w:proofErr w:type="spellEnd"/>
      <w:r w:rsidRPr="00A65876">
        <w:rPr>
          <w:rFonts w:ascii="Times New Roman" w:eastAsia="Times New Roman" w:hAnsi="Times New Roman" w:cs="Times New Roman"/>
          <w:color w:val="000000"/>
          <w:sz w:val="21"/>
          <w:szCs w:val="21"/>
          <w:lang w:eastAsia="fr-FR"/>
        </w:rPr>
        <w:t xml:space="preserve"> annoncés selon les sources en font potentiellement l'objet le plus lointain observé avec mes 10x50. La lumière en serait ainsi partie tandis que des dinosaures broutaient dans mon jardin…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Si elle se dérobe </w:t>
      </w:r>
      <w:proofErr w:type="spellStart"/>
      <w:r w:rsidRPr="00A65876">
        <w:rPr>
          <w:rFonts w:ascii="Times New Roman" w:eastAsia="Times New Roman" w:hAnsi="Times New Roman" w:cs="Times New Roman"/>
          <w:color w:val="000000"/>
          <w:sz w:val="21"/>
          <w:szCs w:val="21"/>
          <w:lang w:eastAsia="fr-FR"/>
        </w:rPr>
        <w:t>consolez vous</w:t>
      </w:r>
      <w:proofErr w:type="spellEnd"/>
      <w:r w:rsidRPr="00A65876">
        <w:rPr>
          <w:rFonts w:ascii="Times New Roman" w:eastAsia="Times New Roman" w:hAnsi="Times New Roman" w:cs="Times New Roman"/>
          <w:color w:val="000000"/>
          <w:sz w:val="21"/>
          <w:szCs w:val="21"/>
          <w:lang w:eastAsia="fr-FR"/>
        </w:rPr>
        <w:t xml:space="preserve"> avec le champ remarquable du groupe d'étoiles autour de Kappa DRA tout en variation de luminosités et de teintes.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NGC 4494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Chevelure de Bérénice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4,8x3</w:t>
      </w:r>
      <w:proofErr w:type="gramStart"/>
      <w:r w:rsidRPr="00A65876">
        <w:rPr>
          <w:rFonts w:ascii="Times New Roman" w:eastAsia="Times New Roman" w:hAnsi="Times New Roman" w:cs="Times New Roman"/>
          <w:color w:val="000000"/>
          <w:sz w:val="21"/>
          <w:szCs w:val="21"/>
          <w:lang w:eastAsia="fr-FR"/>
        </w:rPr>
        <w:t>,5'</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Proche de l'amas de Coma </w:t>
      </w:r>
      <w:proofErr w:type="spellStart"/>
      <w:r w:rsidRPr="00A65876">
        <w:rPr>
          <w:rFonts w:ascii="Times New Roman" w:eastAsia="Times New Roman" w:hAnsi="Times New Roman" w:cs="Times New Roman"/>
          <w:i/>
          <w:iCs/>
          <w:color w:val="000000"/>
          <w:sz w:val="21"/>
          <w:szCs w:val="21"/>
          <w:lang w:eastAsia="fr-FR"/>
        </w:rPr>
        <w:t>Melotte</w:t>
      </w:r>
      <w:proofErr w:type="spellEnd"/>
      <w:r w:rsidRPr="00A65876">
        <w:rPr>
          <w:rFonts w:ascii="Times New Roman" w:eastAsia="Times New Roman" w:hAnsi="Times New Roman" w:cs="Times New Roman"/>
          <w:i/>
          <w:iCs/>
          <w:color w:val="000000"/>
          <w:sz w:val="21"/>
          <w:szCs w:val="21"/>
          <w:lang w:eastAsia="fr-FR"/>
        </w:rPr>
        <w:t xml:space="preserve"> 111</w:t>
      </w:r>
      <w:r w:rsidRPr="00A65876">
        <w:rPr>
          <w:rFonts w:ascii="Times New Roman" w:eastAsia="Times New Roman" w:hAnsi="Times New Roman" w:cs="Times New Roman"/>
          <w:color w:val="000000"/>
          <w:sz w:val="21"/>
          <w:szCs w:val="21"/>
          <w:lang w:eastAsia="fr-FR"/>
        </w:rPr>
        <w:t xml:space="preserve"> dont la pointe 17 COM -jolie double aux jumelles- donne la direction. Elle est facile à localiser juste en-dessous d'une étoile de </w:t>
      </w:r>
      <w:proofErr w:type="spellStart"/>
      <w:r w:rsidRPr="00A65876">
        <w:rPr>
          <w:rFonts w:ascii="Times New Roman" w:eastAsia="Times New Roman" w:hAnsi="Times New Roman" w:cs="Times New Roman"/>
          <w:color w:val="000000"/>
          <w:sz w:val="21"/>
          <w:szCs w:val="21"/>
          <w:lang w:eastAsia="fr-FR"/>
        </w:rPr>
        <w:t>magintude</w:t>
      </w:r>
      <w:proofErr w:type="spellEnd"/>
      <w:r w:rsidRPr="00A65876">
        <w:rPr>
          <w:rFonts w:ascii="Times New Roman" w:eastAsia="Times New Roman" w:hAnsi="Times New Roman" w:cs="Times New Roman"/>
          <w:color w:val="000000"/>
          <w:sz w:val="21"/>
          <w:szCs w:val="21"/>
          <w:lang w:eastAsia="fr-FR"/>
        </w:rPr>
        <w:t xml:space="preserve"> 7,9 et se révèle en VI2 sous la forme d'une petite boule diffuse.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NGC 4565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Chevelure de Bérénice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9,6</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15,8x2</w:t>
      </w:r>
      <w:proofErr w:type="gramStart"/>
      <w:r w:rsidRPr="00A65876">
        <w:rPr>
          <w:rFonts w:ascii="Times New Roman" w:eastAsia="Times New Roman" w:hAnsi="Times New Roman" w:cs="Times New Roman"/>
          <w:color w:val="000000"/>
          <w:sz w:val="21"/>
          <w:szCs w:val="21"/>
          <w:lang w:eastAsia="fr-FR"/>
        </w:rPr>
        <w:t>,1'</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lastRenderedPageBreak/>
        <w:t>En prolongeant dans la direction indiquée par 17 COM et NGC 4494, la galaxie de "l'Aiguille" ne montrera que le centre de son bulbe brillant en VI2. L'allongement peut être porté jusqu'à un rapport 1/4 en VI4, elle est difficile à localiser avec l'absence de jalons.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NGC 4697</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9,2</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7,2x4</w:t>
      </w:r>
      <w:proofErr w:type="gramStart"/>
      <w:r w:rsidRPr="00A65876">
        <w:rPr>
          <w:rFonts w:ascii="Times New Roman" w:eastAsia="Times New Roman" w:hAnsi="Times New Roman" w:cs="Times New Roman"/>
          <w:color w:val="000000"/>
          <w:sz w:val="21"/>
          <w:szCs w:val="21"/>
          <w:lang w:eastAsia="fr-FR"/>
        </w:rPr>
        <w:t>,7'</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4 degrés au sud de </w:t>
      </w:r>
      <w:proofErr w:type="spellStart"/>
      <w:r w:rsidRPr="00A65876">
        <w:rPr>
          <w:rFonts w:ascii="Times New Roman" w:eastAsia="Times New Roman" w:hAnsi="Times New Roman" w:cs="Times New Roman"/>
          <w:color w:val="000000"/>
          <w:sz w:val="21"/>
          <w:szCs w:val="21"/>
          <w:lang w:eastAsia="fr-FR"/>
        </w:rPr>
        <w:t>Porrima</w:t>
      </w:r>
      <w:proofErr w:type="spellEnd"/>
      <w:r w:rsidRPr="00A65876">
        <w:rPr>
          <w:rFonts w:ascii="Times New Roman" w:eastAsia="Times New Roman" w:hAnsi="Times New Roman" w:cs="Times New Roman"/>
          <w:color w:val="000000"/>
          <w:sz w:val="21"/>
          <w:szCs w:val="21"/>
          <w:lang w:eastAsia="fr-FR"/>
        </w:rPr>
        <w:t xml:space="preserve"> et un peu à l'écart des zones plus denses en galaxies des parages, elle n'en reste pas moins au niveau de certaines Messiers. Vue en VI3 et balayage, diffuse et allongée sur un axe E-O.</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M90</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Vierge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9,5x4</w:t>
      </w:r>
      <w:proofErr w:type="gramStart"/>
      <w:r w:rsidRPr="00A65876">
        <w:rPr>
          <w:rFonts w:ascii="Times New Roman" w:eastAsia="Times New Roman" w:hAnsi="Times New Roman" w:cs="Times New Roman"/>
          <w:color w:val="000000"/>
          <w:sz w:val="21"/>
          <w:szCs w:val="21"/>
          <w:lang w:eastAsia="fr-FR"/>
        </w:rPr>
        <w:t>,4'</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Vers le centre de l'amas </w:t>
      </w:r>
      <w:proofErr w:type="spellStart"/>
      <w:r w:rsidRPr="00A65876">
        <w:rPr>
          <w:rFonts w:ascii="Times New Roman" w:eastAsia="Times New Roman" w:hAnsi="Times New Roman" w:cs="Times New Roman"/>
          <w:color w:val="000000"/>
          <w:sz w:val="21"/>
          <w:szCs w:val="21"/>
          <w:lang w:eastAsia="fr-FR"/>
        </w:rPr>
        <w:t>Virgo</w:t>
      </w:r>
      <w:proofErr w:type="spellEnd"/>
      <w:r w:rsidRPr="00A65876">
        <w:rPr>
          <w:rFonts w:ascii="Times New Roman" w:eastAsia="Times New Roman" w:hAnsi="Times New Roman" w:cs="Times New Roman"/>
          <w:color w:val="000000"/>
          <w:sz w:val="21"/>
          <w:szCs w:val="21"/>
          <w:lang w:eastAsia="fr-FR"/>
        </w:rPr>
        <w:t>, un peu isolée donc difficile à identifier, d'autant que l'intérêt visuel est très limité, faible nébulosité vue difficilement en VI4 et balayage.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M99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Chevelure de Bérénice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9,9</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5,4x4</w:t>
      </w:r>
      <w:proofErr w:type="gramStart"/>
      <w:r w:rsidRPr="00A65876">
        <w:rPr>
          <w:rFonts w:ascii="Times New Roman" w:eastAsia="Times New Roman" w:hAnsi="Times New Roman" w:cs="Times New Roman"/>
          <w:color w:val="000000"/>
          <w:sz w:val="21"/>
          <w:szCs w:val="21"/>
          <w:lang w:eastAsia="fr-FR"/>
        </w:rPr>
        <w:t>,7'</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Tout au Sud de la Chevelure de Bérénice, pointage facilité par 6 COM et une étoile de 6e magnitude qui la borde au N-E, sans quoi elle aurait pu passer parfaitement inaperçue. Vue en VI3 à VI2 en forçant un peu, ronde.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M74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Poissons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9,4</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10,5x9</w:t>
      </w:r>
      <w:proofErr w:type="gramStart"/>
      <w:r w:rsidRPr="00A65876">
        <w:rPr>
          <w:rFonts w:ascii="Times New Roman" w:eastAsia="Times New Roman" w:hAnsi="Times New Roman" w:cs="Times New Roman"/>
          <w:color w:val="000000"/>
          <w:sz w:val="21"/>
          <w:szCs w:val="21"/>
          <w:lang w:eastAsia="fr-FR"/>
        </w:rPr>
        <w:t>,5'</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Bien basse, déjà intrinsèquement discrète avec sa faible magnitude surfacique -14,4-, elle est très diffuse, son halo rond est confondu avec une étoile de magnitude 6,4 à l'avant plan.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C0392B"/>
          <w:sz w:val="21"/>
          <w:szCs w:val="21"/>
          <w:lang w:eastAsia="fr-FR"/>
        </w:rPr>
        <w:t>M83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Constellation: Hydre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Magnitude visuelle: 7,5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Taille apparente: 12,9x11</w:t>
      </w:r>
      <w:proofErr w:type="gramStart"/>
      <w:r w:rsidRPr="00A65876">
        <w:rPr>
          <w:rFonts w:ascii="Times New Roman" w:eastAsia="Times New Roman" w:hAnsi="Times New Roman" w:cs="Times New Roman"/>
          <w:color w:val="000000"/>
          <w:sz w:val="21"/>
          <w:szCs w:val="21"/>
          <w:lang w:eastAsia="fr-FR"/>
        </w:rPr>
        <w:t>,5</w:t>
      </w:r>
      <w:proofErr w:type="gram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Très </w:t>
      </w:r>
      <w:proofErr w:type="spellStart"/>
      <w:r w:rsidRPr="00A65876">
        <w:rPr>
          <w:rFonts w:ascii="Times New Roman" w:eastAsia="Times New Roman" w:hAnsi="Times New Roman" w:cs="Times New Roman"/>
          <w:color w:val="000000"/>
          <w:sz w:val="21"/>
          <w:szCs w:val="21"/>
          <w:lang w:eastAsia="fr-FR"/>
        </w:rPr>
        <w:t>très</w:t>
      </w:r>
      <w:proofErr w:type="spellEnd"/>
      <w:r w:rsidRPr="00A65876">
        <w:rPr>
          <w:rFonts w:ascii="Times New Roman" w:eastAsia="Times New Roman" w:hAnsi="Times New Roman" w:cs="Times New Roman"/>
          <w:color w:val="000000"/>
          <w:sz w:val="21"/>
          <w:szCs w:val="21"/>
          <w:lang w:eastAsia="fr-FR"/>
        </w:rPr>
        <w:t xml:space="preserve"> -trop- basse sous nos latitudes métropolitaines, sans quoi elle aurait pu figurer dans le top 5!</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L'absorption atmosphérique fait de gros dégâts, même lors de cette observation au méridien à 20° au-dessus de l'horizon Sud.</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Il en reste une pâle lueur ronde et uniforme mais très étendue, vue en VI2 à VI1.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jc w:val="center"/>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000000"/>
          <w:sz w:val="21"/>
          <w:szCs w:val="21"/>
          <w:lang w:eastAsia="fr-FR"/>
        </w:rPr>
        <w: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000000"/>
          <w:sz w:val="21"/>
          <w:szCs w:val="21"/>
          <w:lang w:eastAsia="fr-FR"/>
        </w:rPr>
        <w:t>Galaxies ayant été observées mais absentes de la liste, très difficiles: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M89, M91, M100.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000000"/>
          <w:sz w:val="21"/>
          <w:szCs w:val="21"/>
          <w:lang w:eastAsia="fr-FR"/>
        </w:rPr>
        <w:t>Galaxies suspectées, devant être observées à nouveau pour confirmation: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M98, NGC 2768, NGC 2976, NGC 4526, NGC 1023.</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000000"/>
          <w:sz w:val="21"/>
          <w:szCs w:val="21"/>
          <w:lang w:eastAsia="fr-FR"/>
        </w:rPr>
        <w:t>Echec cuisant: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lastRenderedPageBreak/>
        <w:t>NGC 891</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color w:val="000000"/>
          <w:sz w:val="21"/>
          <w:szCs w:val="21"/>
          <w:lang w:eastAsia="fr-FR"/>
        </w:rPr>
        <w:t>Galaxies non observées mais au programme,</w:t>
      </w:r>
      <w:r w:rsidRPr="00A65876">
        <w:rPr>
          <w:rFonts w:ascii="Times New Roman" w:eastAsia="Times New Roman" w:hAnsi="Times New Roman" w:cs="Times New Roman"/>
          <w:color w:val="000000"/>
          <w:sz w:val="21"/>
          <w:szCs w:val="21"/>
          <w:lang w:eastAsia="fr-FR"/>
        </w:rPr>
        <w:t> candidates à l'entrée au Top 50 en remplacement d'une autre en fonction de leur intérêt: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NGC 6946, M102, NGC 3607, NGC 4631, NGC 4449, NGC 5005, NGC 4490, NGC 4699, NGC 4636, NGC 4753, NGC 4429, NGC 5846, NGC 247, M77, NGC 1407, NGC 7331, NGC 253, NGC 288.</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Ce guide est donc amené </w:t>
      </w:r>
      <w:proofErr w:type="spellStart"/>
      <w:proofErr w:type="gramStart"/>
      <w:r w:rsidRPr="00A65876">
        <w:rPr>
          <w:rFonts w:ascii="Times New Roman" w:eastAsia="Times New Roman" w:hAnsi="Times New Roman" w:cs="Times New Roman"/>
          <w:color w:val="000000"/>
          <w:sz w:val="21"/>
          <w:szCs w:val="21"/>
          <w:lang w:eastAsia="fr-FR"/>
        </w:rPr>
        <w:t>a</w:t>
      </w:r>
      <w:proofErr w:type="spellEnd"/>
      <w:proofErr w:type="gramEnd"/>
      <w:r w:rsidRPr="00A65876">
        <w:rPr>
          <w:rFonts w:ascii="Times New Roman" w:eastAsia="Times New Roman" w:hAnsi="Times New Roman" w:cs="Times New Roman"/>
          <w:color w:val="000000"/>
          <w:sz w:val="21"/>
          <w:szCs w:val="21"/>
          <w:lang w:eastAsia="fr-FR"/>
        </w:rPr>
        <w:t xml:space="preserve"> évoluer au fil des semaines, mois ou années, j'espère pouvoir le faire vivre et pourquoi pas l'agrémenter de quelques illustrations.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Et maintenant pour aller plus loin?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A la volée, 100 galaxies me paraît envisageable si on ajoute le ciel astral, un spot à 4000m d'altitude, des 10x50 de compétition à 6K€ ... Large. </w:t>
      </w:r>
      <w:r>
        <w:rPr>
          <w:rFonts w:ascii="Times New Roman" w:eastAsia="Times New Roman" w:hAnsi="Times New Roman" w:cs="Times New Roman"/>
          <w:noProof/>
          <w:color w:val="000000"/>
          <w:sz w:val="21"/>
          <w:szCs w:val="21"/>
          <w:lang w:eastAsia="fr-FR"/>
        </w:rPr>
        <w:drawing>
          <wp:inline distT="0" distB="0" distL="0" distR="0">
            <wp:extent cx="190500" cy="200025"/>
            <wp:effectExtent l="0" t="0" r="0" b="9525"/>
            <wp:docPr id="5" name="Image 5" descr=":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200025"/>
                    </a:xfrm>
                    <a:prstGeom prst="rect">
                      <a:avLst/>
                    </a:prstGeom>
                    <a:noFill/>
                    <a:ln>
                      <a:noFill/>
                    </a:ln>
                  </pic:spPr>
                </pic:pic>
              </a:graphicData>
            </a:graphic>
          </wp:inline>
        </w:drawing>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Un mot sur les ressources utilisées: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-Pocket </w:t>
      </w:r>
      <w:proofErr w:type="spellStart"/>
      <w:r w:rsidRPr="00A65876">
        <w:rPr>
          <w:rFonts w:ascii="Times New Roman" w:eastAsia="Times New Roman" w:hAnsi="Times New Roman" w:cs="Times New Roman"/>
          <w:color w:val="000000"/>
          <w:sz w:val="21"/>
          <w:szCs w:val="21"/>
          <w:lang w:eastAsia="fr-FR"/>
        </w:rPr>
        <w:t>Sky</w:t>
      </w:r>
      <w:proofErr w:type="spellEnd"/>
      <w:r w:rsidRPr="00A65876">
        <w:rPr>
          <w:rFonts w:ascii="Times New Roman" w:eastAsia="Times New Roman" w:hAnsi="Times New Roman" w:cs="Times New Roman"/>
          <w:color w:val="000000"/>
          <w:sz w:val="21"/>
          <w:szCs w:val="21"/>
          <w:lang w:eastAsia="fr-FR"/>
        </w:rPr>
        <w:t xml:space="preserve"> Atlas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w:t>
      </w:r>
      <w:proofErr w:type="spellStart"/>
      <w:r w:rsidRPr="00A65876">
        <w:rPr>
          <w:rFonts w:ascii="Times New Roman" w:eastAsia="Times New Roman" w:hAnsi="Times New Roman" w:cs="Times New Roman"/>
          <w:color w:val="000000"/>
          <w:sz w:val="21"/>
          <w:szCs w:val="21"/>
          <w:lang w:eastAsia="fr-FR"/>
        </w:rPr>
        <w:t>Interstellarum</w:t>
      </w:r>
      <w:proofErr w:type="spellEnd"/>
      <w:r w:rsidRPr="00A65876">
        <w:rPr>
          <w:rFonts w:ascii="Times New Roman" w:eastAsia="Times New Roman" w:hAnsi="Times New Roman" w:cs="Times New Roman"/>
          <w:color w:val="000000"/>
          <w:sz w:val="21"/>
          <w:szCs w:val="21"/>
          <w:lang w:eastAsia="fr-FR"/>
        </w:rPr>
        <w:t xml:space="preserve"> </w:t>
      </w:r>
      <w:proofErr w:type="spellStart"/>
      <w:r w:rsidRPr="00A65876">
        <w:rPr>
          <w:rFonts w:ascii="Times New Roman" w:eastAsia="Times New Roman" w:hAnsi="Times New Roman" w:cs="Times New Roman"/>
          <w:color w:val="000000"/>
          <w:sz w:val="21"/>
          <w:szCs w:val="21"/>
          <w:lang w:eastAsia="fr-FR"/>
        </w:rPr>
        <w:t>Deep</w:t>
      </w:r>
      <w:proofErr w:type="spellEnd"/>
      <w:r w:rsidRPr="00A65876">
        <w:rPr>
          <w:rFonts w:ascii="Times New Roman" w:eastAsia="Times New Roman" w:hAnsi="Times New Roman" w:cs="Times New Roman"/>
          <w:color w:val="000000"/>
          <w:sz w:val="21"/>
          <w:szCs w:val="21"/>
          <w:lang w:eastAsia="fr-FR"/>
        </w:rPr>
        <w:t xml:space="preserve"> </w:t>
      </w:r>
      <w:proofErr w:type="spellStart"/>
      <w:r w:rsidRPr="00A65876">
        <w:rPr>
          <w:rFonts w:ascii="Times New Roman" w:eastAsia="Times New Roman" w:hAnsi="Times New Roman" w:cs="Times New Roman"/>
          <w:color w:val="000000"/>
          <w:sz w:val="21"/>
          <w:szCs w:val="21"/>
          <w:lang w:eastAsia="fr-FR"/>
        </w:rPr>
        <w:t>Sky</w:t>
      </w:r>
      <w:proofErr w:type="spellEnd"/>
      <w:r w:rsidRPr="00A65876">
        <w:rPr>
          <w:rFonts w:ascii="Times New Roman" w:eastAsia="Times New Roman" w:hAnsi="Times New Roman" w:cs="Times New Roman"/>
          <w:color w:val="000000"/>
          <w:sz w:val="21"/>
          <w:szCs w:val="21"/>
          <w:lang w:eastAsia="fr-FR"/>
        </w:rPr>
        <w:t xml:space="preserve"> Atlas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-Les excellentes rubriques d'</w:t>
      </w:r>
      <w:hyperlink r:id="rId7" w:history="1">
        <w:r w:rsidRPr="00A65876">
          <w:rPr>
            <w:rFonts w:ascii="Times New Roman" w:eastAsia="Times New Roman" w:hAnsi="Times New Roman" w:cs="Times New Roman"/>
            <w:color w:val="FFFFFF"/>
            <w:sz w:val="19"/>
            <w:szCs w:val="19"/>
            <w:u w:val="single"/>
            <w:shd w:val="clear" w:color="auto" w:fill="3D6594"/>
            <w:lang w:eastAsia="fr-FR"/>
          </w:rPr>
          <w:t>@Alexandre Renou</w:t>
        </w:r>
      </w:hyperlink>
      <w:r w:rsidRPr="00A65876">
        <w:rPr>
          <w:rFonts w:ascii="Times New Roman" w:eastAsia="Times New Roman" w:hAnsi="Times New Roman" w:cs="Times New Roman"/>
          <w:color w:val="000000"/>
          <w:sz w:val="21"/>
          <w:szCs w:val="21"/>
          <w:lang w:eastAsia="fr-FR"/>
        </w:rPr>
        <w:t> </w:t>
      </w:r>
      <w:proofErr w:type="gramStart"/>
      <w:r w:rsidRPr="00A65876">
        <w:rPr>
          <w:rFonts w:ascii="Times New Roman" w:eastAsia="Times New Roman" w:hAnsi="Times New Roman" w:cs="Times New Roman"/>
          <w:color w:val="000000"/>
          <w:sz w:val="21"/>
          <w:szCs w:val="21"/>
          <w:lang w:eastAsia="fr-FR"/>
        </w:rPr>
        <w:t>:  "</w:t>
      </w:r>
      <w:proofErr w:type="gramEnd"/>
      <w:r w:rsidRPr="00A65876">
        <w:rPr>
          <w:rFonts w:ascii="Times New Roman" w:eastAsia="Times New Roman" w:hAnsi="Times New Roman" w:cs="Times New Roman"/>
          <w:color w:val="000000"/>
          <w:sz w:val="21"/>
          <w:szCs w:val="21"/>
          <w:lang w:eastAsia="fr-FR"/>
        </w:rPr>
        <w:t>Au méridien" dans feu Astronomie Magazine et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"Balade dans le ciel" dans le génial </w:t>
      </w:r>
      <w:proofErr w:type="spellStart"/>
      <w:r w:rsidRPr="00A65876">
        <w:rPr>
          <w:rFonts w:ascii="Times New Roman" w:eastAsia="Times New Roman" w:hAnsi="Times New Roman" w:cs="Times New Roman"/>
          <w:color w:val="000000"/>
          <w:sz w:val="21"/>
          <w:szCs w:val="21"/>
          <w:lang w:eastAsia="fr-FR"/>
        </w:rPr>
        <w:t>Astrosurf</w:t>
      </w:r>
      <w:proofErr w:type="spellEnd"/>
      <w:r w:rsidRPr="00A65876">
        <w:rPr>
          <w:rFonts w:ascii="Times New Roman" w:eastAsia="Times New Roman" w:hAnsi="Times New Roman" w:cs="Times New Roman"/>
          <w:color w:val="000000"/>
          <w:sz w:val="21"/>
          <w:szCs w:val="21"/>
          <w:lang w:eastAsia="fr-FR"/>
        </w:rPr>
        <w:t xml:space="preserve"> Magazine</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-Logiciel </w:t>
      </w:r>
      <w:proofErr w:type="spellStart"/>
      <w:r w:rsidRPr="00A65876">
        <w:rPr>
          <w:rFonts w:ascii="Times New Roman" w:eastAsia="Times New Roman" w:hAnsi="Times New Roman" w:cs="Times New Roman"/>
          <w:color w:val="000000"/>
          <w:sz w:val="21"/>
          <w:szCs w:val="21"/>
          <w:lang w:eastAsia="fr-FR"/>
        </w:rPr>
        <w:t>Stellarium</w:t>
      </w:r>
      <w:proofErr w:type="spell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w:t>
      </w:r>
      <w:proofErr w:type="spellStart"/>
      <w:r w:rsidRPr="00A65876">
        <w:rPr>
          <w:rFonts w:ascii="Times New Roman" w:eastAsia="Times New Roman" w:hAnsi="Times New Roman" w:cs="Times New Roman"/>
          <w:color w:val="000000"/>
          <w:sz w:val="21"/>
          <w:szCs w:val="21"/>
          <w:lang w:eastAsia="fr-FR"/>
        </w:rPr>
        <w:t>Wikipedia</w:t>
      </w:r>
      <w:proofErr w:type="spellEnd"/>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w:t>
      </w:r>
      <w:proofErr w:type="spellStart"/>
      <w:r w:rsidRPr="00A65876">
        <w:rPr>
          <w:rFonts w:ascii="Times New Roman" w:eastAsia="Times New Roman" w:hAnsi="Times New Roman" w:cs="Times New Roman"/>
          <w:color w:val="000000"/>
          <w:sz w:val="21"/>
          <w:szCs w:val="21"/>
          <w:lang w:eastAsia="fr-FR"/>
        </w:rPr>
        <w:t>Binoculars</w:t>
      </w:r>
      <w:proofErr w:type="spellEnd"/>
      <w:r w:rsidRPr="00A65876">
        <w:rPr>
          <w:rFonts w:ascii="Times New Roman" w:eastAsia="Times New Roman" w:hAnsi="Times New Roman" w:cs="Times New Roman"/>
          <w:color w:val="000000"/>
          <w:sz w:val="21"/>
          <w:szCs w:val="21"/>
          <w:lang w:eastAsia="fr-FR"/>
        </w:rPr>
        <w:t xml:space="preserve"> </w:t>
      </w:r>
      <w:proofErr w:type="spellStart"/>
      <w:r w:rsidRPr="00A65876">
        <w:rPr>
          <w:rFonts w:ascii="Times New Roman" w:eastAsia="Times New Roman" w:hAnsi="Times New Roman" w:cs="Times New Roman"/>
          <w:color w:val="000000"/>
          <w:sz w:val="21"/>
          <w:szCs w:val="21"/>
          <w:lang w:eastAsia="fr-FR"/>
        </w:rPr>
        <w:t>Highlights</w:t>
      </w:r>
      <w:proofErr w:type="spellEnd"/>
      <w:r w:rsidRPr="00A65876">
        <w:rPr>
          <w:rFonts w:ascii="Times New Roman" w:eastAsia="Times New Roman" w:hAnsi="Times New Roman" w:cs="Times New Roman"/>
          <w:color w:val="000000"/>
          <w:sz w:val="21"/>
          <w:szCs w:val="21"/>
          <w:lang w:eastAsia="fr-FR"/>
        </w:rPr>
        <w:t xml:space="preserve">" de Gary </w:t>
      </w:r>
      <w:proofErr w:type="spellStart"/>
      <w:r w:rsidRPr="00A65876">
        <w:rPr>
          <w:rFonts w:ascii="Times New Roman" w:eastAsia="Times New Roman" w:hAnsi="Times New Roman" w:cs="Times New Roman"/>
          <w:color w:val="000000"/>
          <w:sz w:val="21"/>
          <w:szCs w:val="21"/>
          <w:lang w:eastAsia="fr-FR"/>
        </w:rPr>
        <w:t>Seronik</w:t>
      </w:r>
      <w:proofErr w:type="spell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-"Touring the </w:t>
      </w:r>
      <w:proofErr w:type="spellStart"/>
      <w:r w:rsidRPr="00A65876">
        <w:rPr>
          <w:rFonts w:ascii="Times New Roman" w:eastAsia="Times New Roman" w:hAnsi="Times New Roman" w:cs="Times New Roman"/>
          <w:color w:val="000000"/>
          <w:sz w:val="21"/>
          <w:szCs w:val="21"/>
          <w:lang w:eastAsia="fr-FR"/>
        </w:rPr>
        <w:t>Universe</w:t>
      </w:r>
      <w:proofErr w:type="spellEnd"/>
      <w:r w:rsidRPr="00A65876">
        <w:rPr>
          <w:rFonts w:ascii="Times New Roman" w:eastAsia="Times New Roman" w:hAnsi="Times New Roman" w:cs="Times New Roman"/>
          <w:color w:val="000000"/>
          <w:sz w:val="21"/>
          <w:szCs w:val="21"/>
          <w:lang w:eastAsia="fr-FR"/>
        </w:rPr>
        <w:t xml:space="preserve"> </w:t>
      </w:r>
      <w:proofErr w:type="spellStart"/>
      <w:r w:rsidRPr="00A65876">
        <w:rPr>
          <w:rFonts w:ascii="Times New Roman" w:eastAsia="Times New Roman" w:hAnsi="Times New Roman" w:cs="Times New Roman"/>
          <w:color w:val="000000"/>
          <w:sz w:val="21"/>
          <w:szCs w:val="21"/>
          <w:lang w:eastAsia="fr-FR"/>
        </w:rPr>
        <w:t>Through</w:t>
      </w:r>
      <w:proofErr w:type="spellEnd"/>
      <w:r w:rsidRPr="00A65876">
        <w:rPr>
          <w:rFonts w:ascii="Times New Roman" w:eastAsia="Times New Roman" w:hAnsi="Times New Roman" w:cs="Times New Roman"/>
          <w:color w:val="000000"/>
          <w:sz w:val="21"/>
          <w:szCs w:val="21"/>
          <w:lang w:eastAsia="fr-FR"/>
        </w:rPr>
        <w:t xml:space="preserve"> </w:t>
      </w:r>
      <w:proofErr w:type="spellStart"/>
      <w:r w:rsidRPr="00A65876">
        <w:rPr>
          <w:rFonts w:ascii="Times New Roman" w:eastAsia="Times New Roman" w:hAnsi="Times New Roman" w:cs="Times New Roman"/>
          <w:color w:val="000000"/>
          <w:sz w:val="21"/>
          <w:szCs w:val="21"/>
          <w:lang w:eastAsia="fr-FR"/>
        </w:rPr>
        <w:t>Binoculars</w:t>
      </w:r>
      <w:proofErr w:type="spellEnd"/>
      <w:r w:rsidRPr="00A65876">
        <w:rPr>
          <w:rFonts w:ascii="Times New Roman" w:eastAsia="Times New Roman" w:hAnsi="Times New Roman" w:cs="Times New Roman"/>
          <w:color w:val="000000"/>
          <w:sz w:val="21"/>
          <w:szCs w:val="21"/>
          <w:lang w:eastAsia="fr-FR"/>
        </w:rPr>
        <w:t>" de Phil Harrington</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xml:space="preserve">-"J'observe le Ciel Profond avec une lunette de 60mm ou un télescope de 115mm" (et pourquoi pas des jumelles de 50mm) de J.R </w:t>
      </w:r>
      <w:proofErr w:type="spellStart"/>
      <w:r w:rsidRPr="00A65876">
        <w:rPr>
          <w:rFonts w:ascii="Times New Roman" w:eastAsia="Times New Roman" w:hAnsi="Times New Roman" w:cs="Times New Roman"/>
          <w:color w:val="000000"/>
          <w:sz w:val="21"/>
          <w:szCs w:val="21"/>
          <w:lang w:eastAsia="fr-FR"/>
        </w:rPr>
        <w:t>Gilis</w:t>
      </w:r>
      <w:proofErr w:type="spellEnd"/>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-Les excellents catalogues de notre </w:t>
      </w:r>
      <w:hyperlink r:id="rId8" w:history="1">
        <w:r w:rsidRPr="00A65876">
          <w:rPr>
            <w:rFonts w:ascii="Times New Roman" w:eastAsia="Times New Roman" w:hAnsi="Times New Roman" w:cs="Times New Roman"/>
            <w:color w:val="FFFFFF"/>
            <w:sz w:val="19"/>
            <w:szCs w:val="19"/>
            <w:u w:val="single"/>
            <w:shd w:val="clear" w:color="auto" w:fill="3D6594"/>
            <w:lang w:eastAsia="fr-FR"/>
          </w:rPr>
          <w:t>@'Bruno</w:t>
        </w:r>
      </w:hyperlink>
      <w:r w:rsidRPr="00A65876">
        <w:rPr>
          <w:rFonts w:ascii="Times New Roman" w:eastAsia="Times New Roman" w:hAnsi="Times New Roman" w:cs="Times New Roman"/>
          <w:color w:val="000000"/>
          <w:sz w:val="21"/>
          <w:szCs w:val="21"/>
          <w:lang w:eastAsia="fr-FR"/>
        </w:rPr>
        <w:t> national que je remercie chaleureusement:</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Vous y trouverez les coordonnées et les magnitudes surfaciques des cibles présentes ici:</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hyperlink r:id="rId9" w:tgtFrame="_blank" w:history="1">
        <w:r w:rsidRPr="00A65876">
          <w:rPr>
            <w:rFonts w:ascii="Times New Roman" w:eastAsia="Times New Roman" w:hAnsi="Times New Roman" w:cs="Times New Roman"/>
            <w:color w:val="3F4759"/>
            <w:sz w:val="21"/>
            <w:szCs w:val="21"/>
            <w:u w:val="single"/>
            <w:lang w:eastAsia="fr-FR"/>
          </w:rPr>
          <w:t>http://www.astrosurf.com/bsalque/cpselect1.txt</w:t>
        </w:r>
      </w:hyperlink>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Bonnes observations à toutes et à tous.</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Pr>
          <w:rFonts w:ascii="Times New Roman" w:eastAsia="Times New Roman" w:hAnsi="Times New Roman" w:cs="Times New Roman"/>
          <w:noProof/>
          <w:color w:val="000000"/>
          <w:sz w:val="21"/>
          <w:szCs w:val="21"/>
          <w:lang w:eastAsia="fr-FR"/>
        </w:rPr>
        <w:drawing>
          <wp:inline distT="0" distB="0" distL="0" distR="0">
            <wp:extent cx="190500" cy="190500"/>
            <wp:effectExtent l="0" t="0" r="0" b="0"/>
            <wp:docPr id="4"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A65876" w:rsidRPr="00A65876" w:rsidRDefault="00A65876" w:rsidP="00A65876">
      <w:pPr>
        <w:spacing w:after="0"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color w:val="000000"/>
          <w:sz w:val="21"/>
          <w:szCs w:val="21"/>
          <w:lang w:eastAsia="fr-FR"/>
        </w:rPr>
        <w:t> </w:t>
      </w:r>
    </w:p>
    <w:p w:rsidR="00A65876" w:rsidRPr="00A65876" w:rsidRDefault="00A65876" w:rsidP="00A65876">
      <w:pPr>
        <w:spacing w:line="240" w:lineRule="auto"/>
        <w:textAlignment w:val="top"/>
        <w:rPr>
          <w:rFonts w:ascii="Times New Roman" w:eastAsia="Times New Roman" w:hAnsi="Times New Roman" w:cs="Times New Roman"/>
          <w:color w:val="000000"/>
          <w:sz w:val="21"/>
          <w:szCs w:val="21"/>
          <w:lang w:eastAsia="fr-FR"/>
        </w:rPr>
      </w:pPr>
      <w:r w:rsidRPr="00A65876">
        <w:rPr>
          <w:rFonts w:ascii="Times New Roman" w:eastAsia="Times New Roman" w:hAnsi="Times New Roman" w:cs="Times New Roman"/>
          <w:b/>
          <w:bCs/>
          <w:i/>
          <w:iCs/>
          <w:color w:val="666666"/>
          <w:sz w:val="20"/>
          <w:szCs w:val="20"/>
          <w:lang w:eastAsia="fr-FR"/>
        </w:rPr>
        <w:t>Modifié 18 avril par hibou</w:t>
      </w:r>
      <w:r w:rsidRPr="00A65876">
        <w:rPr>
          <w:rFonts w:ascii="Times New Roman" w:eastAsia="Times New Roman" w:hAnsi="Times New Roman" w:cs="Times New Roman"/>
          <w:i/>
          <w:iCs/>
          <w:color w:val="666666"/>
          <w:sz w:val="20"/>
          <w:szCs w:val="20"/>
          <w:lang w:eastAsia="fr-FR"/>
        </w:rPr>
        <w:t> </w:t>
      </w:r>
      <w:r w:rsidRPr="00A65876">
        <w:rPr>
          <w:rFonts w:ascii="Times New Roman" w:eastAsia="Times New Roman" w:hAnsi="Times New Roman" w:cs="Times New Roman"/>
          <w:i/>
          <w:iCs/>
          <w:color w:val="666666"/>
          <w:sz w:val="20"/>
          <w:szCs w:val="20"/>
          <w:lang w:eastAsia="fr-FR"/>
        </w:rPr>
        <w:br/>
      </w:r>
      <w:proofErr w:type="spellStart"/>
      <w:r w:rsidRPr="00A65876">
        <w:rPr>
          <w:rFonts w:ascii="Times New Roman" w:eastAsia="Times New Roman" w:hAnsi="Times New Roman" w:cs="Times New Roman"/>
          <w:i/>
          <w:iCs/>
          <w:color w:val="666666"/>
          <w:sz w:val="20"/>
          <w:szCs w:val="20"/>
          <w:lang w:eastAsia="fr-FR"/>
        </w:rPr>
        <w:t>Coquiilettes</w:t>
      </w:r>
      <w:proofErr w:type="spellEnd"/>
    </w:p>
    <w:sectPr w:rsidR="00A65876" w:rsidRPr="00A658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14EBA"/>
    <w:multiLevelType w:val="multilevel"/>
    <w:tmpl w:val="F198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2F27CC"/>
    <w:multiLevelType w:val="multilevel"/>
    <w:tmpl w:val="F1E8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B535D7"/>
    <w:multiLevelType w:val="multilevel"/>
    <w:tmpl w:val="632A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C21"/>
    <w:rsid w:val="00661C21"/>
    <w:rsid w:val="00A65876"/>
    <w:rsid w:val="00FF4AD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A65876"/>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A65876"/>
    <w:rPr>
      <w:rFonts w:ascii="Times New Roman" w:eastAsia="Times New Roman" w:hAnsi="Times New Roman" w:cs="Times New Roman"/>
      <w:b/>
      <w:bCs/>
      <w:sz w:val="27"/>
      <w:szCs w:val="27"/>
      <w:lang w:eastAsia="fr-FR"/>
    </w:rPr>
  </w:style>
  <w:style w:type="paragraph" w:styleId="NormalWeb">
    <w:name w:val="Normal (Web)"/>
    <w:basedOn w:val="Normal"/>
    <w:uiPriority w:val="99"/>
    <w:semiHidden/>
    <w:unhideWhenUsed/>
    <w:rsid w:val="00A6587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A65876"/>
    <w:rPr>
      <w:b/>
      <w:bCs/>
    </w:rPr>
  </w:style>
  <w:style w:type="character" w:styleId="Accentuation">
    <w:name w:val="Emphasis"/>
    <w:basedOn w:val="Policepardfaut"/>
    <w:uiPriority w:val="20"/>
    <w:qFormat/>
    <w:rsid w:val="00A65876"/>
    <w:rPr>
      <w:i/>
      <w:iCs/>
    </w:rPr>
  </w:style>
  <w:style w:type="character" w:styleId="Lienhypertexte">
    <w:name w:val="Hyperlink"/>
    <w:basedOn w:val="Policepardfaut"/>
    <w:uiPriority w:val="99"/>
    <w:semiHidden/>
    <w:unhideWhenUsed/>
    <w:rsid w:val="00A65876"/>
    <w:rPr>
      <w:color w:val="0000FF"/>
      <w:u w:val="single"/>
    </w:rPr>
  </w:style>
  <w:style w:type="character" w:customStyle="1" w:styleId="ipstypereset">
    <w:name w:val="ipstype_reset"/>
    <w:basedOn w:val="Policepardfaut"/>
    <w:rsid w:val="00A65876"/>
  </w:style>
  <w:style w:type="character" w:customStyle="1" w:styleId="rpostsl">
    <w:name w:val="rpostsl"/>
    <w:basedOn w:val="Policepardfaut"/>
    <w:rsid w:val="00A65876"/>
  </w:style>
  <w:style w:type="character" w:customStyle="1" w:styleId="rpostsr">
    <w:name w:val="rpostsr"/>
    <w:basedOn w:val="Policepardfaut"/>
    <w:rsid w:val="00A65876"/>
  </w:style>
  <w:style w:type="character" w:customStyle="1" w:styleId="ipsresponsivehidephone">
    <w:name w:val="ipsresponsive_hidephone"/>
    <w:basedOn w:val="Policepardfaut"/>
    <w:rsid w:val="00A65876"/>
  </w:style>
  <w:style w:type="paragraph" w:styleId="Textedebulles">
    <w:name w:val="Balloon Text"/>
    <w:basedOn w:val="Normal"/>
    <w:link w:val="TextedebullesCar"/>
    <w:uiPriority w:val="99"/>
    <w:semiHidden/>
    <w:unhideWhenUsed/>
    <w:rsid w:val="00A6587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658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A65876"/>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A65876"/>
    <w:rPr>
      <w:rFonts w:ascii="Times New Roman" w:eastAsia="Times New Roman" w:hAnsi="Times New Roman" w:cs="Times New Roman"/>
      <w:b/>
      <w:bCs/>
      <w:sz w:val="27"/>
      <w:szCs w:val="27"/>
      <w:lang w:eastAsia="fr-FR"/>
    </w:rPr>
  </w:style>
  <w:style w:type="paragraph" w:styleId="NormalWeb">
    <w:name w:val="Normal (Web)"/>
    <w:basedOn w:val="Normal"/>
    <w:uiPriority w:val="99"/>
    <w:semiHidden/>
    <w:unhideWhenUsed/>
    <w:rsid w:val="00A6587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A65876"/>
    <w:rPr>
      <w:b/>
      <w:bCs/>
    </w:rPr>
  </w:style>
  <w:style w:type="character" w:styleId="Accentuation">
    <w:name w:val="Emphasis"/>
    <w:basedOn w:val="Policepardfaut"/>
    <w:uiPriority w:val="20"/>
    <w:qFormat/>
    <w:rsid w:val="00A65876"/>
    <w:rPr>
      <w:i/>
      <w:iCs/>
    </w:rPr>
  </w:style>
  <w:style w:type="character" w:styleId="Lienhypertexte">
    <w:name w:val="Hyperlink"/>
    <w:basedOn w:val="Policepardfaut"/>
    <w:uiPriority w:val="99"/>
    <w:semiHidden/>
    <w:unhideWhenUsed/>
    <w:rsid w:val="00A65876"/>
    <w:rPr>
      <w:color w:val="0000FF"/>
      <w:u w:val="single"/>
    </w:rPr>
  </w:style>
  <w:style w:type="character" w:customStyle="1" w:styleId="ipstypereset">
    <w:name w:val="ipstype_reset"/>
    <w:basedOn w:val="Policepardfaut"/>
    <w:rsid w:val="00A65876"/>
  </w:style>
  <w:style w:type="character" w:customStyle="1" w:styleId="rpostsl">
    <w:name w:val="rpostsl"/>
    <w:basedOn w:val="Policepardfaut"/>
    <w:rsid w:val="00A65876"/>
  </w:style>
  <w:style w:type="character" w:customStyle="1" w:styleId="rpostsr">
    <w:name w:val="rpostsr"/>
    <w:basedOn w:val="Policepardfaut"/>
    <w:rsid w:val="00A65876"/>
  </w:style>
  <w:style w:type="character" w:customStyle="1" w:styleId="ipsresponsivehidephone">
    <w:name w:val="ipsresponsive_hidephone"/>
    <w:basedOn w:val="Policepardfaut"/>
    <w:rsid w:val="00A65876"/>
  </w:style>
  <w:style w:type="paragraph" w:styleId="Textedebulles">
    <w:name w:val="Balloon Text"/>
    <w:basedOn w:val="Normal"/>
    <w:link w:val="TextedebullesCar"/>
    <w:uiPriority w:val="99"/>
    <w:semiHidden/>
    <w:unhideWhenUsed/>
    <w:rsid w:val="00A6587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658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572092">
      <w:bodyDiv w:val="1"/>
      <w:marLeft w:val="0"/>
      <w:marRight w:val="0"/>
      <w:marTop w:val="0"/>
      <w:marBottom w:val="0"/>
      <w:divBdr>
        <w:top w:val="none" w:sz="0" w:space="0" w:color="auto"/>
        <w:left w:val="none" w:sz="0" w:space="0" w:color="auto"/>
        <w:bottom w:val="none" w:sz="0" w:space="0" w:color="auto"/>
        <w:right w:val="none" w:sz="0" w:space="0" w:color="auto"/>
      </w:divBdr>
      <w:divsChild>
        <w:div w:id="1239025311">
          <w:marLeft w:val="0"/>
          <w:marRight w:val="0"/>
          <w:marTop w:val="0"/>
          <w:marBottom w:val="0"/>
          <w:divBdr>
            <w:top w:val="none" w:sz="0" w:space="0" w:color="auto"/>
            <w:left w:val="none" w:sz="0" w:space="0" w:color="auto"/>
            <w:bottom w:val="none" w:sz="0" w:space="0" w:color="auto"/>
            <w:right w:val="none" w:sz="0" w:space="0" w:color="auto"/>
          </w:divBdr>
          <w:divsChild>
            <w:div w:id="239407387">
              <w:marLeft w:val="0"/>
              <w:marRight w:val="0"/>
              <w:marTop w:val="0"/>
              <w:marBottom w:val="0"/>
              <w:divBdr>
                <w:top w:val="none" w:sz="0" w:space="0" w:color="auto"/>
                <w:left w:val="none" w:sz="0" w:space="0" w:color="auto"/>
                <w:bottom w:val="none" w:sz="0" w:space="0" w:color="auto"/>
                <w:right w:val="none" w:sz="0" w:space="0" w:color="auto"/>
              </w:divBdr>
              <w:divsChild>
                <w:div w:id="1160191759">
                  <w:marLeft w:val="0"/>
                  <w:marRight w:val="0"/>
                  <w:marTop w:val="0"/>
                  <w:marBottom w:val="0"/>
                  <w:divBdr>
                    <w:top w:val="none" w:sz="0" w:space="0" w:color="auto"/>
                    <w:left w:val="none" w:sz="0" w:space="0" w:color="auto"/>
                    <w:bottom w:val="none" w:sz="0" w:space="0" w:color="auto"/>
                    <w:right w:val="none" w:sz="0" w:space="0" w:color="auto"/>
                  </w:divBdr>
                  <w:divsChild>
                    <w:div w:id="1314065184">
                      <w:marLeft w:val="0"/>
                      <w:marRight w:val="0"/>
                      <w:marTop w:val="0"/>
                      <w:marBottom w:val="300"/>
                      <w:divBdr>
                        <w:top w:val="none" w:sz="0" w:space="0" w:color="auto"/>
                        <w:left w:val="none" w:sz="0" w:space="0" w:color="auto"/>
                        <w:bottom w:val="none" w:sz="0" w:space="0" w:color="auto"/>
                        <w:right w:val="none" w:sz="0" w:space="0" w:color="auto"/>
                      </w:divBdr>
                    </w:div>
                    <w:div w:id="768811262">
                      <w:marLeft w:val="0"/>
                      <w:marRight w:val="0"/>
                      <w:marTop w:val="225"/>
                      <w:marBottom w:val="0"/>
                      <w:divBdr>
                        <w:top w:val="none" w:sz="0" w:space="0" w:color="auto"/>
                        <w:left w:val="none" w:sz="0" w:space="0" w:color="auto"/>
                        <w:bottom w:val="none" w:sz="0" w:space="0" w:color="auto"/>
                        <w:right w:val="none" w:sz="0" w:space="0" w:color="auto"/>
                      </w:divBdr>
                      <w:divsChild>
                        <w:div w:id="1807579163">
                          <w:marLeft w:val="0"/>
                          <w:marRight w:val="0"/>
                          <w:marTop w:val="0"/>
                          <w:marBottom w:val="0"/>
                          <w:divBdr>
                            <w:top w:val="none" w:sz="0" w:space="0" w:color="auto"/>
                            <w:left w:val="none" w:sz="0" w:space="0" w:color="auto"/>
                            <w:bottom w:val="none" w:sz="0" w:space="0" w:color="auto"/>
                            <w:right w:val="none" w:sz="0" w:space="0" w:color="auto"/>
                          </w:divBdr>
                          <w:divsChild>
                            <w:div w:id="1883518138">
                              <w:marLeft w:val="0"/>
                              <w:marRight w:val="0"/>
                              <w:marTop w:val="0"/>
                              <w:marBottom w:val="0"/>
                              <w:divBdr>
                                <w:top w:val="none" w:sz="0" w:space="0" w:color="auto"/>
                                <w:left w:val="none" w:sz="0" w:space="0" w:color="auto"/>
                                <w:bottom w:val="none" w:sz="0" w:space="0" w:color="auto"/>
                                <w:right w:val="none" w:sz="0" w:space="0" w:color="auto"/>
                              </w:divBdr>
                              <w:divsChild>
                                <w:div w:id="470635008">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738680">
          <w:marLeft w:val="0"/>
          <w:marRight w:val="0"/>
          <w:marTop w:val="0"/>
          <w:marBottom w:val="0"/>
          <w:divBdr>
            <w:top w:val="none" w:sz="0" w:space="0" w:color="auto"/>
            <w:left w:val="none" w:sz="0" w:space="0" w:color="auto"/>
            <w:bottom w:val="none" w:sz="0" w:space="0" w:color="auto"/>
            <w:right w:val="none" w:sz="0" w:space="0" w:color="auto"/>
          </w:divBdr>
          <w:divsChild>
            <w:div w:id="963385678">
              <w:marLeft w:val="0"/>
              <w:marRight w:val="0"/>
              <w:marTop w:val="0"/>
              <w:marBottom w:val="0"/>
              <w:divBdr>
                <w:top w:val="none" w:sz="0" w:space="0" w:color="auto"/>
                <w:left w:val="none" w:sz="0" w:space="0" w:color="auto"/>
                <w:bottom w:val="none" w:sz="0" w:space="0" w:color="auto"/>
                <w:right w:val="none" w:sz="0" w:space="0" w:color="auto"/>
              </w:divBdr>
              <w:divsChild>
                <w:div w:id="1605117665">
                  <w:marLeft w:val="0"/>
                  <w:marRight w:val="225"/>
                  <w:marTop w:val="0"/>
                  <w:marBottom w:val="0"/>
                  <w:divBdr>
                    <w:top w:val="none" w:sz="0" w:space="0" w:color="auto"/>
                    <w:left w:val="none" w:sz="0" w:space="0" w:color="auto"/>
                    <w:bottom w:val="none" w:sz="0" w:space="0" w:color="auto"/>
                    <w:right w:val="none" w:sz="0" w:space="0" w:color="auto"/>
                  </w:divBdr>
                  <w:divsChild>
                    <w:div w:id="1347638435">
                      <w:marLeft w:val="0"/>
                      <w:marRight w:val="0"/>
                      <w:marTop w:val="0"/>
                      <w:marBottom w:val="0"/>
                      <w:divBdr>
                        <w:top w:val="none" w:sz="0" w:space="0" w:color="auto"/>
                        <w:left w:val="none" w:sz="0" w:space="0" w:color="auto"/>
                        <w:bottom w:val="none" w:sz="0" w:space="0" w:color="auto"/>
                        <w:right w:val="none" w:sz="0" w:space="0" w:color="auto"/>
                      </w:divBdr>
                    </w:div>
                    <w:div w:id="442308228">
                      <w:marLeft w:val="0"/>
                      <w:marRight w:val="0"/>
                      <w:marTop w:val="0"/>
                      <w:marBottom w:val="0"/>
                      <w:divBdr>
                        <w:top w:val="none" w:sz="0" w:space="0" w:color="auto"/>
                        <w:left w:val="none" w:sz="0" w:space="0" w:color="auto"/>
                        <w:bottom w:val="none" w:sz="0" w:space="0" w:color="auto"/>
                        <w:right w:val="none" w:sz="0" w:space="0" w:color="auto"/>
                      </w:divBdr>
                    </w:div>
                  </w:divsChild>
                </w:div>
                <w:div w:id="781069457">
                  <w:marLeft w:val="0"/>
                  <w:marRight w:val="0"/>
                  <w:marTop w:val="0"/>
                  <w:marBottom w:val="0"/>
                  <w:divBdr>
                    <w:top w:val="none" w:sz="0" w:space="0" w:color="auto"/>
                    <w:left w:val="none" w:sz="0" w:space="0" w:color="auto"/>
                    <w:bottom w:val="none" w:sz="0" w:space="0" w:color="auto"/>
                    <w:right w:val="none" w:sz="0" w:space="0" w:color="auto"/>
                  </w:divBdr>
                  <w:divsChild>
                    <w:div w:id="27174464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astro.net/profile/99285-bruno/" TargetMode="External"/><Relationship Id="rId3" Type="http://schemas.microsoft.com/office/2007/relationships/stylesWithEffects" Target="stylesWithEffects.xml"/><Relationship Id="rId7" Type="http://schemas.openxmlformats.org/officeDocument/2006/relationships/hyperlink" Target="https://www.webastro.net/profile/117742-alexandre-reno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hyperlink" Target="http://www.astrosurf.com/bsalque/cpselect1.tx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4304</Words>
  <Characters>23677</Characters>
  <Application>Microsoft Office Word</Application>
  <DocSecurity>0</DocSecurity>
  <Lines>197</Lines>
  <Paragraphs>55</Paragraphs>
  <ScaleCrop>false</ScaleCrop>
  <Company/>
  <LinksUpToDate>false</LinksUpToDate>
  <CharactersWithSpaces>27926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Mickaëlle Brice</dc:creator>
  <cp:keywords/>
  <dc:description/>
  <cp:lastModifiedBy>Mickaëlle Brice</cp:lastModifiedBy>
  <cp:revision>2</cp:revision>
  <dcterms:created xsi:type="dcterms:W3CDTF">2018-08-13T19:57:00Z</dcterms:created>
  <dcterms:modified xsi:type="dcterms:W3CDTF">2018-08-13T19:58:00Z</dcterms:modified>
</cp:coreProperties>
</file>