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4EFE3"/>
  <w:body>
    <w:bookmarkStart w:id="0" w:name="_GoBack"/>
    <w:bookmarkEnd w:id="0"/>
    <w:p w14:paraId="3BCFF08D" w14:textId="77777777" w:rsidR="00000000" w:rsidRDefault="00EE7643">
      <w:pPr>
        <w:shd w:val="clear" w:color="auto" w:fill="FFFFFF"/>
        <w:divId w:val="1625696714"/>
        <w:rPr>
          <w:rFonts w:ascii="Arial" w:eastAsia="Times New Roman" w:hAnsi="Arial" w:cs="Arial"/>
        </w:rPr>
      </w:pPr>
      <w:r>
        <w:rPr>
          <w:rFonts w:ascii="Arial" w:eastAsia="Times New Roman" w:hAnsi="Arial" w:cs="Arial"/>
        </w:rPr>
        <w:fldChar w:fldCharType="begin"/>
      </w:r>
      <w:r>
        <w:rPr>
          <w:rFonts w:ascii="Arial" w:eastAsia="Times New Roman" w:hAnsi="Arial" w:cs="Arial"/>
        </w:rPr>
        <w:instrText xml:space="preserve"> </w:instrText>
      </w:r>
      <w:r>
        <w:rPr>
          <w:rFonts w:ascii="Arial" w:eastAsia="Times New Roman" w:hAnsi="Arial" w:cs="Arial"/>
        </w:rPr>
        <w:instrText>HYPERLINK "https://telescopemount.org/" \o "Les télescopes astronomiques et les montures expliqués aux amateurs"</w:instrText>
      </w:r>
      <w:r>
        <w:rPr>
          <w:rFonts w:ascii="Arial" w:eastAsia="Times New Roman" w:hAnsi="Arial" w:cs="Arial"/>
        </w:rPr>
        <w:instrText xml:space="preserve"> </w:instrText>
      </w:r>
      <w:r>
        <w:rPr>
          <w:rFonts w:ascii="Arial" w:eastAsia="Times New Roman" w:hAnsi="Arial" w:cs="Arial"/>
        </w:rPr>
        <w:fldChar w:fldCharType="separate"/>
      </w:r>
      <w:r>
        <w:rPr>
          <w:rFonts w:ascii="Arial" w:eastAsia="Times New Roman" w:hAnsi="Arial" w:cs="Arial"/>
          <w:noProof/>
          <w:color w:val="0000FF"/>
        </w:rPr>
        <w:drawing>
          <wp:inline distT="0" distB="0" distL="0" distR="0" wp14:anchorId="62B343AE" wp14:editId="123866AC">
            <wp:extent cx="5715000" cy="1473200"/>
            <wp:effectExtent l="0" t="0" r="0" b="0"/>
            <wp:docPr id="1" name="Image 1" descr="logourl">
              <a:hlinkClick xmlns:a="http://schemas.openxmlformats.org/drawingml/2006/main" r:id="rId5" tooltip="&quot;Les télescopes astronomiques et les montures expliqués aux amateur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url">
                      <a:hlinkClick r:id="rId5" tooltip="&quot;Les télescopes astronomiques et les montures expliqués aux amateurs&quot;"/>
                    </pic:cNvPr>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715000" cy="1473200"/>
                    </a:xfrm>
                    <a:prstGeom prst="rect">
                      <a:avLst/>
                    </a:prstGeom>
                    <a:noFill/>
                    <a:ln>
                      <a:noFill/>
                    </a:ln>
                  </pic:spPr>
                </pic:pic>
              </a:graphicData>
            </a:graphic>
          </wp:inline>
        </w:drawing>
      </w:r>
      <w:r>
        <w:rPr>
          <w:rFonts w:ascii="Arial" w:eastAsia="Times New Roman" w:hAnsi="Arial" w:cs="Arial"/>
          <w:noProof/>
          <w:color w:val="0000FF"/>
        </w:rPr>
        <w:drawing>
          <wp:inline distT="0" distB="0" distL="0" distR="0" wp14:anchorId="18C77CA6" wp14:editId="3805AD91">
            <wp:extent cx="5715000" cy="1473200"/>
            <wp:effectExtent l="0" t="0" r="0" b="0"/>
            <wp:docPr id="2" name="Image 2" descr="logourl">
              <a:hlinkClick xmlns:a="http://schemas.openxmlformats.org/drawingml/2006/main" r:id="rId5" tooltip="&quot;Les télescopes astronomiques et les montures expliqués aux amateur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url">
                      <a:hlinkClick r:id="rId5" tooltip="&quot;Les télescopes astronomiques et les montures expliqués aux amateurs&quot;"/>
                    </pic:cNvPr>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5715000" cy="1473200"/>
                    </a:xfrm>
                    <a:prstGeom prst="rect">
                      <a:avLst/>
                    </a:prstGeom>
                    <a:noFill/>
                    <a:ln>
                      <a:noFill/>
                    </a:ln>
                  </pic:spPr>
                </pic:pic>
              </a:graphicData>
            </a:graphic>
          </wp:inline>
        </w:drawing>
      </w:r>
      <w:r>
        <w:rPr>
          <w:rFonts w:ascii="Arial" w:eastAsia="Times New Roman" w:hAnsi="Arial" w:cs="Arial"/>
        </w:rPr>
        <w:fldChar w:fldCharType="end"/>
      </w:r>
    </w:p>
    <w:p w14:paraId="334C2C1D" w14:textId="77777777" w:rsidR="00000000" w:rsidRDefault="00EE7643">
      <w:pPr>
        <w:shd w:val="clear" w:color="auto" w:fill="FFFFFF"/>
        <w:divId w:val="277807578"/>
        <w:rPr>
          <w:rFonts w:ascii="Arial" w:eastAsia="Times New Roman" w:hAnsi="Arial" w:cs="Arial"/>
        </w:rPr>
      </w:pPr>
      <w:hyperlink r:id="rId8" w:tgtFrame="_blank" w:tooltip="Facebook" w:history="1">
        <w:r>
          <w:rPr>
            <w:rFonts w:ascii="Arial" w:eastAsia="Times New Roman" w:hAnsi="Arial" w:cs="Arial"/>
            <w:noProof/>
            <w:color w:val="0000FF"/>
          </w:rPr>
          <w:drawing>
            <wp:inline distT="0" distB="0" distL="0" distR="0" wp14:anchorId="4CE07588" wp14:editId="5A09C4C9">
              <wp:extent cx="380952" cy="380952"/>
              <wp:effectExtent l="0" t="0" r="635" b="635"/>
              <wp:docPr id="3" name="Image 3" descr="fb">
                <a:hlinkClick xmlns:a="http://schemas.openxmlformats.org/drawingml/2006/main" r:id="rId8" tgtFrame="&quot;_blank&quot;" tooltip="&quot;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b">
                        <a:hlinkClick r:id="rId8" tgtFrame="&quot;_blank&quot;" tooltip="&quot;Facebook&quot;"/>
                      </pic:cNvPr>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380952" cy="380952"/>
                      </a:xfrm>
                      <a:prstGeom prst="rect">
                        <a:avLst/>
                      </a:prstGeom>
                      <a:noFill/>
                      <a:ln>
                        <a:noFill/>
                      </a:ln>
                    </pic:spPr>
                  </pic:pic>
                </a:graphicData>
              </a:graphic>
            </wp:inline>
          </w:drawing>
        </w:r>
        <w:r>
          <w:rPr>
            <w:rFonts w:ascii="Arial" w:eastAsia="Times New Roman" w:hAnsi="Arial" w:cs="Arial"/>
            <w:noProof/>
            <w:color w:val="0000FF"/>
          </w:rPr>
          <w:drawing>
            <wp:inline distT="0" distB="0" distL="0" distR="0" wp14:anchorId="43CF3FD1" wp14:editId="00D004E1">
              <wp:extent cx="380952" cy="380952"/>
              <wp:effectExtent l="0" t="0" r="635" b="635"/>
              <wp:docPr id="4" name="Image 4" descr="fb">
                <a:hlinkClick xmlns:a="http://schemas.openxmlformats.org/drawingml/2006/main" r:id="rId8" tgtFrame="&quot;_blank&quot;" tooltip="&quot;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b">
                        <a:hlinkClick r:id="rId8" tgtFrame="&quot;_blank&quot;" tooltip="&quot;Facebook&quot;"/>
                      </pic:cNvPr>
                      <pic:cNvPicPr>
                        <a:picLocks noChangeAspect="1" noChangeArrowheads="1"/>
                      </pic:cNvPicPr>
                    </pic:nvPicPr>
                    <pic:blipFill>
                      <a:blip r:link="rId10">
                        <a:extLst>
                          <a:ext uri="{28A0092B-C50C-407E-A947-70E740481C1C}">
                            <a14:useLocalDpi xmlns:a14="http://schemas.microsoft.com/office/drawing/2010/main" val="0"/>
                          </a:ext>
                        </a:extLst>
                      </a:blip>
                      <a:srcRect/>
                      <a:stretch>
                        <a:fillRect/>
                      </a:stretch>
                    </pic:blipFill>
                    <pic:spPr bwMode="auto">
                      <a:xfrm>
                        <a:off x="0" y="0"/>
                        <a:ext cx="380952" cy="380952"/>
                      </a:xfrm>
                      <a:prstGeom prst="rect">
                        <a:avLst/>
                      </a:prstGeom>
                      <a:noFill/>
                      <a:ln>
                        <a:noFill/>
                      </a:ln>
                    </pic:spPr>
                  </pic:pic>
                </a:graphicData>
              </a:graphic>
            </wp:inline>
          </w:drawing>
        </w:r>
      </w:hyperlink>
    </w:p>
    <w:p w14:paraId="0C4514AD" w14:textId="77777777" w:rsidR="00000000" w:rsidRDefault="00EE7643">
      <w:pPr>
        <w:shd w:val="clear" w:color="auto" w:fill="FFFFFF"/>
        <w:divId w:val="47848574"/>
        <w:rPr>
          <w:rFonts w:ascii="Arial" w:eastAsia="Times New Roman" w:hAnsi="Arial" w:cs="Arial"/>
        </w:rPr>
      </w:pPr>
      <w:hyperlink r:id="rId11" w:tgtFrame="_blank" w:tooltip="Twitter" w:history="1">
        <w:r>
          <w:rPr>
            <w:rFonts w:ascii="Arial" w:eastAsia="Times New Roman" w:hAnsi="Arial" w:cs="Arial"/>
            <w:noProof/>
            <w:color w:val="0000FF"/>
          </w:rPr>
          <w:drawing>
            <wp:inline distT="0" distB="0" distL="0" distR="0" wp14:anchorId="4757D7F2" wp14:editId="10043F34">
              <wp:extent cx="380952" cy="380952"/>
              <wp:effectExtent l="0" t="0" r="635" b="635"/>
              <wp:docPr id="5" name="Image 5" descr="Twitter">
                <a:hlinkClick xmlns:a="http://schemas.openxmlformats.org/drawingml/2006/main" r:id="rId11" tgtFrame="&quot;_blank&quot;" tooltip="&quot;Twitt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
                        <a:hlinkClick r:id="rId11" tgtFrame="&quot;_blank&quot;" tooltip="&quot;Twitter&quot;"/>
                      </pic:cNvPr>
                      <pic:cNvPicPr>
                        <a:picLocks noChangeAspect="1" noChangeArrowheads="1"/>
                      </pic:cNvPicPr>
                    </pic:nvPicPr>
                    <pic:blipFill>
                      <a:blip r:link="rId12">
                        <a:extLst>
                          <a:ext uri="{28A0092B-C50C-407E-A947-70E740481C1C}">
                            <a14:useLocalDpi xmlns:a14="http://schemas.microsoft.com/office/drawing/2010/main" val="0"/>
                          </a:ext>
                        </a:extLst>
                      </a:blip>
                      <a:srcRect/>
                      <a:stretch>
                        <a:fillRect/>
                      </a:stretch>
                    </pic:blipFill>
                    <pic:spPr bwMode="auto">
                      <a:xfrm>
                        <a:off x="0" y="0"/>
                        <a:ext cx="380952" cy="380952"/>
                      </a:xfrm>
                      <a:prstGeom prst="rect">
                        <a:avLst/>
                      </a:prstGeom>
                      <a:noFill/>
                      <a:ln>
                        <a:noFill/>
                      </a:ln>
                    </pic:spPr>
                  </pic:pic>
                </a:graphicData>
              </a:graphic>
            </wp:inline>
          </w:drawing>
        </w:r>
        <w:r>
          <w:rPr>
            <w:rFonts w:ascii="Arial" w:eastAsia="Times New Roman" w:hAnsi="Arial" w:cs="Arial"/>
            <w:noProof/>
            <w:color w:val="0000FF"/>
          </w:rPr>
          <w:drawing>
            <wp:inline distT="0" distB="0" distL="0" distR="0" wp14:anchorId="0DF95621" wp14:editId="3169F838">
              <wp:extent cx="380952" cy="380952"/>
              <wp:effectExtent l="0" t="0" r="635" b="635"/>
              <wp:docPr id="6" name="Image 6" descr="twitter">
                <a:hlinkClick xmlns:a="http://schemas.openxmlformats.org/drawingml/2006/main" r:id="rId11" tgtFrame="&quot;_blank&quot;" tooltip="&quot;Twitt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witter">
                        <a:hlinkClick r:id="rId11" tgtFrame="&quot;_blank&quot;" tooltip="&quot;Twitter&quot;"/>
                      </pic:cNvPr>
                      <pic:cNvPicPr>
                        <a:picLocks noChangeAspect="1" noChangeArrowheads="1"/>
                      </pic:cNvPicPr>
                    </pic:nvPicPr>
                    <pic:blipFill>
                      <a:blip r:link="rId13">
                        <a:extLst>
                          <a:ext uri="{28A0092B-C50C-407E-A947-70E740481C1C}">
                            <a14:useLocalDpi xmlns:a14="http://schemas.microsoft.com/office/drawing/2010/main" val="0"/>
                          </a:ext>
                        </a:extLst>
                      </a:blip>
                      <a:srcRect/>
                      <a:stretch>
                        <a:fillRect/>
                      </a:stretch>
                    </pic:blipFill>
                    <pic:spPr bwMode="auto">
                      <a:xfrm>
                        <a:off x="0" y="0"/>
                        <a:ext cx="380952" cy="380952"/>
                      </a:xfrm>
                      <a:prstGeom prst="rect">
                        <a:avLst/>
                      </a:prstGeom>
                      <a:noFill/>
                      <a:ln>
                        <a:noFill/>
                      </a:ln>
                    </pic:spPr>
                  </pic:pic>
                </a:graphicData>
              </a:graphic>
            </wp:inline>
          </w:drawing>
        </w:r>
      </w:hyperlink>
    </w:p>
    <w:p w14:paraId="5136F6E8" w14:textId="77777777" w:rsidR="00000000" w:rsidRDefault="00EE7643">
      <w:pPr>
        <w:shd w:val="clear" w:color="auto" w:fill="FFFFFF"/>
        <w:divId w:val="215967827"/>
        <w:rPr>
          <w:rFonts w:ascii="Arial" w:eastAsia="Times New Roman" w:hAnsi="Arial" w:cs="Arial"/>
        </w:rPr>
      </w:pPr>
      <w:hyperlink r:id="rId14" w:tgtFrame="_blank" w:tooltip="Flux RSS" w:history="1">
        <w:r>
          <w:rPr>
            <w:rFonts w:ascii="Arial" w:eastAsia="Times New Roman" w:hAnsi="Arial" w:cs="Arial"/>
            <w:noProof/>
            <w:color w:val="0000FF"/>
          </w:rPr>
          <w:drawing>
            <wp:inline distT="0" distB="0" distL="0" distR="0" wp14:anchorId="49645A14" wp14:editId="29E09406">
              <wp:extent cx="380952" cy="380952"/>
              <wp:effectExtent l="0" t="0" r="635" b="635"/>
              <wp:docPr id="7" name="Image 7" descr="flux RSS">
                <a:hlinkClick xmlns:a="http://schemas.openxmlformats.org/drawingml/2006/main" r:id="rId14" tgtFrame="&quot;_blank&quot;" tooltip="&quot;Flux RS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ux RSS">
                        <a:hlinkClick r:id="rId14" tgtFrame="&quot;_blank&quot;" tooltip="&quot;Flux RSS&quot;"/>
                      </pic:cNvPr>
                      <pic:cNvPicPr>
                        <a:picLocks noChangeAspect="1" noChangeArrowheads="1"/>
                      </pic:cNvPicPr>
                    </pic:nvPicPr>
                    <pic:blipFill>
                      <a:blip r:link="rId15">
                        <a:extLst>
                          <a:ext uri="{28A0092B-C50C-407E-A947-70E740481C1C}">
                            <a14:useLocalDpi xmlns:a14="http://schemas.microsoft.com/office/drawing/2010/main" val="0"/>
                          </a:ext>
                        </a:extLst>
                      </a:blip>
                      <a:srcRect/>
                      <a:stretch>
                        <a:fillRect/>
                      </a:stretch>
                    </pic:blipFill>
                    <pic:spPr bwMode="auto">
                      <a:xfrm>
                        <a:off x="0" y="0"/>
                        <a:ext cx="380952" cy="380952"/>
                      </a:xfrm>
                      <a:prstGeom prst="rect">
                        <a:avLst/>
                      </a:prstGeom>
                      <a:noFill/>
                      <a:ln>
                        <a:noFill/>
                      </a:ln>
                    </pic:spPr>
                  </pic:pic>
                </a:graphicData>
              </a:graphic>
            </wp:inline>
          </w:drawing>
        </w:r>
        <w:r>
          <w:rPr>
            <w:rFonts w:ascii="Arial" w:eastAsia="Times New Roman" w:hAnsi="Arial" w:cs="Arial"/>
            <w:noProof/>
            <w:color w:val="0000FF"/>
          </w:rPr>
          <w:drawing>
            <wp:inline distT="0" distB="0" distL="0" distR="0" wp14:anchorId="279B6D18" wp14:editId="10B4ED11">
              <wp:extent cx="380952" cy="380952"/>
              <wp:effectExtent l="0" t="0" r="635" b="635"/>
              <wp:docPr id="8" name="Image 8" descr="rss feed">
                <a:hlinkClick xmlns:a="http://schemas.openxmlformats.org/drawingml/2006/main" r:id="rId14" tgtFrame="&quot;_blank&quot;" tooltip="&quot;Flux RS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ss feed">
                        <a:hlinkClick r:id="rId14" tgtFrame="&quot;_blank&quot;" tooltip="&quot;Flux RSS&quot;"/>
                      </pic:cNvPr>
                      <pic:cNvPicPr>
                        <a:picLocks noChangeAspect="1" noChangeArrowheads="1"/>
                      </pic:cNvPicPr>
                    </pic:nvPicPr>
                    <pic:blipFill>
                      <a:blip r:link="rId16">
                        <a:extLst>
                          <a:ext uri="{28A0092B-C50C-407E-A947-70E740481C1C}">
                            <a14:useLocalDpi xmlns:a14="http://schemas.microsoft.com/office/drawing/2010/main" val="0"/>
                          </a:ext>
                        </a:extLst>
                      </a:blip>
                      <a:srcRect/>
                      <a:stretch>
                        <a:fillRect/>
                      </a:stretch>
                    </pic:blipFill>
                    <pic:spPr bwMode="auto">
                      <a:xfrm>
                        <a:off x="0" y="0"/>
                        <a:ext cx="380952" cy="380952"/>
                      </a:xfrm>
                      <a:prstGeom prst="rect">
                        <a:avLst/>
                      </a:prstGeom>
                      <a:noFill/>
                      <a:ln>
                        <a:noFill/>
                      </a:ln>
                    </pic:spPr>
                  </pic:pic>
                </a:graphicData>
              </a:graphic>
            </wp:inline>
          </w:drawing>
        </w:r>
      </w:hyperlink>
    </w:p>
    <w:p w14:paraId="44AAF5C0" w14:textId="77777777" w:rsidR="00000000" w:rsidRDefault="00EE7643">
      <w:pPr>
        <w:shd w:val="clear" w:color="auto" w:fill="FFFFFF"/>
        <w:divId w:val="1395160103"/>
        <w:rPr>
          <w:rFonts w:ascii="Arial" w:eastAsia="Times New Roman" w:hAnsi="Arial" w:cs="Arial"/>
        </w:rPr>
      </w:pPr>
      <w:hyperlink r:id="rId17" w:tgtFrame="_blank" w:tooltip="linkedin" w:history="1">
        <w:r>
          <w:rPr>
            <w:rFonts w:ascii="Arial" w:eastAsia="Times New Roman" w:hAnsi="Arial" w:cs="Arial"/>
            <w:noProof/>
            <w:color w:val="0000FF"/>
          </w:rPr>
          <w:drawing>
            <wp:inline distT="0" distB="0" distL="0" distR="0" wp14:anchorId="07F75343" wp14:editId="3641D9A7">
              <wp:extent cx="380952" cy="380952"/>
              <wp:effectExtent l="0" t="0" r="635" b="635"/>
              <wp:docPr id="9" name="Image 9" descr="linkedin">
                <a:hlinkClick xmlns:a="http://schemas.openxmlformats.org/drawingml/2006/main" r:id="rId17" tgtFrame="&quot;_blank&quot;" tooltip="&quot;linked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nkedin">
                        <a:hlinkClick r:id="rId17" tgtFrame="&quot;_blank&quot;" tooltip="&quot;linkedin&quot;"/>
                      </pic:cNvPr>
                      <pic:cNvPicPr>
                        <a:picLocks noChangeAspect="1" noChangeArrowheads="1"/>
                      </pic:cNvPicPr>
                    </pic:nvPicPr>
                    <pic:blipFill>
                      <a:blip r:link="rId18">
                        <a:extLst>
                          <a:ext uri="{28A0092B-C50C-407E-A947-70E740481C1C}">
                            <a14:useLocalDpi xmlns:a14="http://schemas.microsoft.com/office/drawing/2010/main" val="0"/>
                          </a:ext>
                        </a:extLst>
                      </a:blip>
                      <a:srcRect/>
                      <a:stretch>
                        <a:fillRect/>
                      </a:stretch>
                    </pic:blipFill>
                    <pic:spPr bwMode="auto">
                      <a:xfrm>
                        <a:off x="0" y="0"/>
                        <a:ext cx="380952" cy="380952"/>
                      </a:xfrm>
                      <a:prstGeom prst="rect">
                        <a:avLst/>
                      </a:prstGeom>
                      <a:noFill/>
                      <a:ln>
                        <a:noFill/>
                      </a:ln>
                    </pic:spPr>
                  </pic:pic>
                </a:graphicData>
              </a:graphic>
            </wp:inline>
          </w:drawing>
        </w:r>
        <w:r>
          <w:rPr>
            <w:rFonts w:ascii="Arial" w:eastAsia="Times New Roman" w:hAnsi="Arial" w:cs="Arial"/>
            <w:noProof/>
            <w:color w:val="0000FF"/>
          </w:rPr>
          <w:drawing>
            <wp:inline distT="0" distB="0" distL="0" distR="0" wp14:anchorId="1747AADF" wp14:editId="3372E044">
              <wp:extent cx="380952" cy="380952"/>
              <wp:effectExtent l="0" t="0" r="635" b="635"/>
              <wp:docPr id="10" name="Image 10" descr="linkedin">
                <a:hlinkClick xmlns:a="http://schemas.openxmlformats.org/drawingml/2006/main" r:id="rId17" tgtFrame="&quot;_blank&quot;" tooltip="&quot;linked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nkedin">
                        <a:hlinkClick r:id="rId17" tgtFrame="&quot;_blank&quot;" tooltip="&quot;linkedin&quot;"/>
                      </pic:cNvPr>
                      <pic:cNvPicPr>
                        <a:picLocks noChangeAspect="1" noChangeArrowheads="1"/>
                      </pic:cNvPicPr>
                    </pic:nvPicPr>
                    <pic:blipFill>
                      <a:blip r:link="rId19">
                        <a:extLst>
                          <a:ext uri="{28A0092B-C50C-407E-A947-70E740481C1C}">
                            <a14:useLocalDpi xmlns:a14="http://schemas.microsoft.com/office/drawing/2010/main" val="0"/>
                          </a:ext>
                        </a:extLst>
                      </a:blip>
                      <a:srcRect/>
                      <a:stretch>
                        <a:fillRect/>
                      </a:stretch>
                    </pic:blipFill>
                    <pic:spPr bwMode="auto">
                      <a:xfrm>
                        <a:off x="0" y="0"/>
                        <a:ext cx="380952" cy="380952"/>
                      </a:xfrm>
                      <a:prstGeom prst="rect">
                        <a:avLst/>
                      </a:prstGeom>
                      <a:noFill/>
                      <a:ln>
                        <a:noFill/>
                      </a:ln>
                    </pic:spPr>
                  </pic:pic>
                </a:graphicData>
              </a:graphic>
            </wp:inline>
          </w:drawing>
        </w:r>
      </w:hyperlink>
    </w:p>
    <w:p w14:paraId="6DA2ADEC" w14:textId="77777777" w:rsidR="00000000" w:rsidRDefault="00EE7643">
      <w:pPr>
        <w:shd w:val="clear" w:color="auto" w:fill="FFFFFF"/>
        <w:divId w:val="472916155"/>
        <w:rPr>
          <w:rFonts w:ascii="Arial" w:eastAsia="Times New Roman" w:hAnsi="Arial" w:cs="Arial"/>
        </w:rPr>
      </w:pPr>
      <w:hyperlink r:id="rId20" w:tgtFrame="_blank" w:tooltip="Google Plus" w:history="1">
        <w:r>
          <w:rPr>
            <w:rFonts w:ascii="Arial" w:eastAsia="Times New Roman" w:hAnsi="Arial" w:cs="Arial"/>
            <w:noProof/>
            <w:color w:val="0000FF"/>
          </w:rPr>
          <w:drawing>
            <wp:inline distT="0" distB="0" distL="0" distR="0" wp14:anchorId="59124D78" wp14:editId="2E32DA59">
              <wp:extent cx="380952" cy="380952"/>
              <wp:effectExtent l="0" t="0" r="635" b="635"/>
              <wp:docPr id="11" name="Image 11" descr="Google">
                <a:hlinkClick xmlns:a="http://schemas.openxmlformats.org/drawingml/2006/main" r:id="rId20" tgtFrame="&quot;_blank&quot;" tooltip="&quot;Google Plu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oogle">
                        <a:hlinkClick r:id="rId20" tgtFrame="&quot;_blank&quot;" tooltip="&quot;Google Plus&quot;"/>
                      </pic:cNvPr>
                      <pic:cNvPicPr>
                        <a:picLocks noChangeAspect="1" noChangeArrowheads="1"/>
                      </pic:cNvPicPr>
                    </pic:nvPicPr>
                    <pic:blipFill>
                      <a:blip r:link="rId21">
                        <a:extLst>
                          <a:ext uri="{28A0092B-C50C-407E-A947-70E740481C1C}">
                            <a14:useLocalDpi xmlns:a14="http://schemas.microsoft.com/office/drawing/2010/main" val="0"/>
                          </a:ext>
                        </a:extLst>
                      </a:blip>
                      <a:srcRect/>
                      <a:stretch>
                        <a:fillRect/>
                      </a:stretch>
                    </pic:blipFill>
                    <pic:spPr bwMode="auto">
                      <a:xfrm>
                        <a:off x="0" y="0"/>
                        <a:ext cx="380952" cy="380952"/>
                      </a:xfrm>
                      <a:prstGeom prst="rect">
                        <a:avLst/>
                      </a:prstGeom>
                      <a:noFill/>
                      <a:ln>
                        <a:noFill/>
                      </a:ln>
                    </pic:spPr>
                  </pic:pic>
                </a:graphicData>
              </a:graphic>
            </wp:inline>
          </w:drawing>
        </w:r>
        <w:r>
          <w:rPr>
            <w:rFonts w:ascii="Arial" w:eastAsia="Times New Roman" w:hAnsi="Arial" w:cs="Arial"/>
            <w:noProof/>
            <w:color w:val="0000FF"/>
          </w:rPr>
          <w:drawing>
            <wp:inline distT="0" distB="0" distL="0" distR="0" wp14:anchorId="6FEF556E" wp14:editId="4BAD59A4">
              <wp:extent cx="380952" cy="380952"/>
              <wp:effectExtent l="0" t="0" r="635" b="635"/>
              <wp:docPr id="12" name="Image 12" descr="google">
                <a:hlinkClick xmlns:a="http://schemas.openxmlformats.org/drawingml/2006/main" r:id="rId20" tgtFrame="&quot;_blank&quot;" tooltip="&quot;Google Plu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oogle">
                        <a:hlinkClick r:id="rId20" tgtFrame="&quot;_blank&quot;" tooltip="&quot;Google Plus&quot;"/>
                      </pic:cNvPr>
                      <pic:cNvPicPr>
                        <a:picLocks noChangeAspect="1" noChangeArrowheads="1"/>
                      </pic:cNvPicPr>
                    </pic:nvPicPr>
                    <pic:blipFill>
                      <a:blip r:link="rId22">
                        <a:extLst>
                          <a:ext uri="{28A0092B-C50C-407E-A947-70E740481C1C}">
                            <a14:useLocalDpi xmlns:a14="http://schemas.microsoft.com/office/drawing/2010/main" val="0"/>
                          </a:ext>
                        </a:extLst>
                      </a:blip>
                      <a:srcRect/>
                      <a:stretch>
                        <a:fillRect/>
                      </a:stretch>
                    </pic:blipFill>
                    <pic:spPr bwMode="auto">
                      <a:xfrm>
                        <a:off x="0" y="0"/>
                        <a:ext cx="380952" cy="380952"/>
                      </a:xfrm>
                      <a:prstGeom prst="rect">
                        <a:avLst/>
                      </a:prstGeom>
                      <a:noFill/>
                      <a:ln>
                        <a:noFill/>
                      </a:ln>
                    </pic:spPr>
                  </pic:pic>
                </a:graphicData>
              </a:graphic>
            </wp:inline>
          </w:drawing>
        </w:r>
      </w:hyperlink>
    </w:p>
    <w:p w14:paraId="14F73B83" w14:textId="77777777" w:rsidR="00000000" w:rsidRDefault="00EE7643">
      <w:pPr>
        <w:pStyle w:val="z-Hautduformulaire"/>
        <w:divId w:val="752893660"/>
      </w:pPr>
      <w:r>
        <w:t>Haut du fo</w:t>
      </w:r>
      <w:r>
        <w:t>rmulaire</w:t>
      </w:r>
    </w:p>
    <w:p w14:paraId="6BB2BEF8" w14:textId="77777777" w:rsidR="00000000" w:rsidRDefault="00EE7643">
      <w:pPr>
        <w:shd w:val="clear" w:color="auto" w:fill="FFFFFF"/>
        <w:divId w:val="752893660"/>
        <w:rPr>
          <w:rFonts w:ascii="Arial" w:eastAsia="Times New Roman" w:hAnsi="Arial" w:cs="Arial"/>
        </w:rPr>
      </w:pPr>
      <w:r>
        <w:rPr>
          <w:rFonts w:ascii="Arial" w:eastAsia="Times New Roman" w:hAnsi="Arial" w:cs="Arial"/>
        </w:rPr>
        <w:object w:dxaOrig="1440" w:dyaOrig="1440" w14:anchorId="5454CC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53.25pt;height:18pt" o:ole="">
            <v:imagedata r:id="rId23" o:title=""/>
          </v:shape>
          <w:control r:id="rId24" w:name="DefaultOcxName" w:shapeid="_x0000_i1102"/>
        </w:object>
      </w:r>
      <w:r>
        <w:rPr>
          <w:rFonts w:ascii="Arial" w:eastAsia="Times New Roman" w:hAnsi="Arial" w:cs="Arial"/>
        </w:rPr>
        <w:object w:dxaOrig="1440" w:dyaOrig="1440" w14:anchorId="542343FD">
          <v:shape id="_x0000_i1105" type="#_x0000_t75" style="width:46.5pt;height:22.5pt" o:ole="">
            <v:imagedata r:id="rId25" o:title=""/>
          </v:shape>
          <w:control r:id="rId26" w:name="DefaultOcxName1" w:shapeid="_x0000_i1105"/>
        </w:object>
      </w:r>
    </w:p>
    <w:p w14:paraId="43551AA4" w14:textId="77777777" w:rsidR="00000000" w:rsidRDefault="00EE7643">
      <w:pPr>
        <w:pStyle w:val="z-Basduformulaire"/>
        <w:divId w:val="752893660"/>
      </w:pPr>
      <w:r>
        <w:t>Bas du formulaire</w:t>
      </w:r>
    </w:p>
    <w:p w14:paraId="32EBEACF" w14:textId="77777777" w:rsidR="00000000" w:rsidRDefault="00EE7643">
      <w:pPr>
        <w:shd w:val="clear" w:color="auto" w:fill="FFFFFF"/>
        <w:divId w:val="202207009"/>
        <w:rPr>
          <w:rFonts w:ascii="Arial" w:eastAsia="Times New Roman" w:hAnsi="Arial" w:cs="Arial"/>
        </w:rPr>
      </w:pPr>
      <w:r>
        <w:rPr>
          <w:rStyle w:val="menucontrol1"/>
          <w:rFonts w:eastAsia="Times New Roman"/>
        </w:rPr>
        <w:t>≡ Men</w:t>
      </w:r>
      <w:r>
        <w:rPr>
          <w:rStyle w:val="menucontrol1"/>
          <w:rFonts w:eastAsia="Times New Roman"/>
        </w:rPr>
        <w:t>u</w:t>
      </w:r>
    </w:p>
    <w:p w14:paraId="1F9BC9E3" w14:textId="77777777" w:rsidR="00000000" w:rsidRDefault="00EE7643">
      <w:pPr>
        <w:numPr>
          <w:ilvl w:val="0"/>
          <w:numId w:val="1"/>
        </w:numPr>
        <w:pBdr>
          <w:top w:val="single" w:sz="6" w:space="0" w:color="EDEDE8"/>
          <w:bottom w:val="single" w:sz="6" w:space="30" w:color="EDEDE8"/>
        </w:pBdr>
        <w:shd w:val="clear" w:color="auto" w:fill="FFFFFF"/>
        <w:spacing w:before="100" w:beforeAutospacing="1"/>
        <w:divId w:val="202207009"/>
        <w:rPr>
          <w:rFonts w:ascii="Arial" w:eastAsia="Times New Roman" w:hAnsi="Arial" w:cs="Arial"/>
        </w:rPr>
      </w:pPr>
      <w:hyperlink r:id="rId27" w:history="1">
        <w:r>
          <w:rPr>
            <w:rFonts w:ascii="Arial" w:eastAsia="Times New Roman" w:hAnsi="Arial" w:cs="Arial"/>
            <w:caps/>
            <w:color w:val="555555"/>
            <w:spacing w:val="15"/>
            <w:sz w:val="21"/>
            <w:szCs w:val="21"/>
          </w:rPr>
          <w:t>Accueil</w:t>
        </w:r>
      </w:hyperlink>
    </w:p>
    <w:p w14:paraId="369CD644" w14:textId="77777777" w:rsidR="00000000" w:rsidRDefault="00EE7643">
      <w:pPr>
        <w:numPr>
          <w:ilvl w:val="0"/>
          <w:numId w:val="1"/>
        </w:numPr>
        <w:pBdr>
          <w:top w:val="single" w:sz="6" w:space="0" w:color="EDEDE8"/>
          <w:bottom w:val="single" w:sz="6" w:space="30" w:color="EDEDE8"/>
        </w:pBdr>
        <w:shd w:val="clear" w:color="auto" w:fill="FFFFFF"/>
        <w:spacing w:before="100" w:beforeAutospacing="1"/>
        <w:divId w:val="202207009"/>
        <w:rPr>
          <w:rFonts w:ascii="Arial" w:eastAsia="Times New Roman" w:hAnsi="Arial" w:cs="Arial"/>
        </w:rPr>
      </w:pPr>
      <w:hyperlink r:id="rId28" w:history="1">
        <w:r>
          <w:rPr>
            <w:rFonts w:ascii="Arial" w:eastAsia="Times New Roman" w:hAnsi="Arial" w:cs="Arial"/>
            <w:caps/>
            <w:color w:val="555555"/>
            <w:spacing w:val="15"/>
            <w:sz w:val="21"/>
            <w:szCs w:val="21"/>
          </w:rPr>
          <w:t>Articles sur le montage Alt-Az</w:t>
        </w:r>
      </w:hyperlink>
    </w:p>
    <w:p w14:paraId="39D4CF83" w14:textId="77777777" w:rsidR="00000000" w:rsidRDefault="00EE7643">
      <w:pPr>
        <w:numPr>
          <w:ilvl w:val="0"/>
          <w:numId w:val="1"/>
        </w:numPr>
        <w:pBdr>
          <w:top w:val="single" w:sz="6" w:space="0" w:color="EDEDE8"/>
          <w:bottom w:val="single" w:sz="6" w:space="30" w:color="EDEDE8"/>
        </w:pBdr>
        <w:shd w:val="clear" w:color="auto" w:fill="FFFFFF"/>
        <w:spacing w:before="100" w:beforeAutospacing="1"/>
        <w:divId w:val="202207009"/>
        <w:rPr>
          <w:rFonts w:ascii="Arial" w:eastAsia="Times New Roman" w:hAnsi="Arial" w:cs="Arial"/>
        </w:rPr>
      </w:pPr>
      <w:hyperlink r:id="rId29" w:history="1">
        <w:r>
          <w:rPr>
            <w:rFonts w:ascii="Arial" w:eastAsia="Times New Roman" w:hAnsi="Arial" w:cs="Arial"/>
            <w:caps/>
            <w:color w:val="555555"/>
            <w:spacing w:val="15"/>
            <w:sz w:val="21"/>
            <w:szCs w:val="21"/>
          </w:rPr>
          <w:t>Articles d'oculaire</w:t>
        </w:r>
      </w:hyperlink>
    </w:p>
    <w:p w14:paraId="3429A224" w14:textId="77777777" w:rsidR="00000000" w:rsidRDefault="00EE7643">
      <w:pPr>
        <w:numPr>
          <w:ilvl w:val="0"/>
          <w:numId w:val="1"/>
        </w:numPr>
        <w:pBdr>
          <w:top w:val="single" w:sz="6" w:space="0" w:color="EDEDE8"/>
          <w:bottom w:val="single" w:sz="6" w:space="30" w:color="EDEDE8"/>
        </w:pBdr>
        <w:shd w:val="clear" w:color="auto" w:fill="FFFFFF"/>
        <w:spacing w:before="100" w:beforeAutospacing="1"/>
        <w:divId w:val="202207009"/>
        <w:rPr>
          <w:rFonts w:ascii="Arial" w:eastAsia="Times New Roman" w:hAnsi="Arial" w:cs="Arial"/>
        </w:rPr>
      </w:pPr>
      <w:hyperlink r:id="rId30" w:history="1">
        <w:r>
          <w:rPr>
            <w:rFonts w:ascii="Arial" w:eastAsia="Times New Roman" w:hAnsi="Arial" w:cs="Arial"/>
            <w:caps/>
            <w:color w:val="555555"/>
            <w:spacing w:val="15"/>
            <w:sz w:val="21"/>
            <w:szCs w:val="21"/>
          </w:rPr>
          <w:t>Articles d'astrophotographie</w:t>
        </w:r>
      </w:hyperlink>
    </w:p>
    <w:p w14:paraId="3C3E18D8" w14:textId="77777777" w:rsidR="00000000" w:rsidRDefault="00EE7643">
      <w:pPr>
        <w:numPr>
          <w:ilvl w:val="0"/>
          <w:numId w:val="1"/>
        </w:numPr>
        <w:pBdr>
          <w:top w:val="single" w:sz="6" w:space="0" w:color="EDEDE8"/>
          <w:bottom w:val="single" w:sz="6" w:space="30" w:color="EDEDE8"/>
        </w:pBdr>
        <w:shd w:val="clear" w:color="auto" w:fill="FFFFFF"/>
        <w:spacing w:before="100" w:beforeAutospacing="1"/>
        <w:divId w:val="202207009"/>
        <w:rPr>
          <w:rFonts w:ascii="Arial" w:eastAsia="Times New Roman" w:hAnsi="Arial" w:cs="Arial"/>
        </w:rPr>
      </w:pPr>
      <w:hyperlink r:id="rId31" w:history="1">
        <w:r>
          <w:rPr>
            <w:rFonts w:ascii="Arial" w:eastAsia="Times New Roman" w:hAnsi="Arial" w:cs="Arial"/>
            <w:caps/>
            <w:color w:val="555555"/>
            <w:spacing w:val="15"/>
            <w:sz w:val="21"/>
            <w:szCs w:val="21"/>
          </w:rPr>
          <w:t>Contact</w:t>
        </w:r>
      </w:hyperlink>
    </w:p>
    <w:p w14:paraId="354BE12C" w14:textId="77777777" w:rsidR="00000000" w:rsidRDefault="00EE7643">
      <w:pPr>
        <w:pStyle w:val="Titre2"/>
        <w:shd w:val="clear" w:color="auto" w:fill="FFFFFF"/>
        <w:divId w:val="1532570352"/>
        <w:rPr>
          <w:rFonts w:ascii="Arial" w:eastAsia="Times New Roman" w:hAnsi="Arial" w:cs="Arial"/>
        </w:rPr>
      </w:pPr>
      <w:hyperlink r:id="rId32" w:history="1">
        <w:r>
          <w:rPr>
            <w:rStyle w:val="Lienhypertexte"/>
            <w:rFonts w:ascii="Arial" w:eastAsia="Times New Roman" w:hAnsi="Arial" w:cs="Arial"/>
          </w:rPr>
          <w:t>Astrophotographie Alt-Az à courte exposition - découvrez comment obtenir d'excellents résultats</w:t>
        </w:r>
      </w:hyperlink>
    </w:p>
    <w:p w14:paraId="3B0A327F" w14:textId="77777777" w:rsidR="00000000" w:rsidRDefault="00EE7643">
      <w:pPr>
        <w:shd w:val="clear" w:color="auto" w:fill="FFFFFF"/>
        <w:divId w:val="1532570352"/>
        <w:rPr>
          <w:rFonts w:ascii="Arial" w:eastAsia="Times New Roman" w:hAnsi="Arial" w:cs="Arial"/>
        </w:rPr>
      </w:pPr>
      <w:r>
        <w:rPr>
          <w:rStyle w:val="postauthorintro1"/>
          <w:rFonts w:eastAsia="Times New Roman"/>
        </w:rPr>
        <w:t>posté pa</w:t>
      </w:r>
      <w:r>
        <w:rPr>
          <w:rStyle w:val="postauthorintro1"/>
          <w:rFonts w:eastAsia="Times New Roman"/>
        </w:rPr>
        <w:t xml:space="preserve">r </w:t>
      </w:r>
      <w:hyperlink r:id="rId33" w:history="1">
        <w:r>
          <w:rPr>
            <w:rStyle w:val="postauthor"/>
            <w:rFonts w:ascii="Arial" w:eastAsia="Times New Roman" w:hAnsi="Arial" w:cs="Arial"/>
            <w:color w:val="FF8F85"/>
            <w:sz w:val="20"/>
            <w:szCs w:val="20"/>
            <w:u w:val="single"/>
          </w:rPr>
          <w:t>Niels Haagh</w:t>
        </w:r>
      </w:hyperlink>
    </w:p>
    <w:p w14:paraId="113FFFFE"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t>Vous pouvez prendre de superbes photos astronomiques avec votre monture Alt-Az - découvrez comment ici.</w:t>
      </w:r>
    </w:p>
    <w:p w14:paraId="5F4C5C2F" w14:textId="77777777" w:rsidR="00000000" w:rsidRDefault="00EE7643">
      <w:pPr>
        <w:pStyle w:val="NormalWeb"/>
        <w:shd w:val="clear" w:color="auto" w:fill="FFFFFF"/>
        <w:divId w:val="1433429466"/>
        <w:rPr>
          <w:rFonts w:ascii="Arial" w:hAnsi="Arial" w:cs="Arial"/>
        </w:rPr>
      </w:pPr>
      <w:r>
        <w:rPr>
          <w:rFonts w:ascii="Arial" w:hAnsi="Arial" w:cs="Arial"/>
        </w:rPr>
        <w:lastRenderedPageBreak/>
        <w:t>Si vous possédez une monture Alt-Az, vous pensez probablement qu’elle ne peut pas être utilisée pour l’astrophotographie du ciel profond.</w:t>
      </w:r>
      <w:r>
        <w:rPr>
          <w:rFonts w:ascii="Arial" w:hAnsi="Arial" w:cs="Arial"/>
        </w:rPr>
        <w:t xml:space="preserve"> </w:t>
      </w:r>
      <w:r>
        <w:rPr>
          <w:rFonts w:ascii="Arial" w:hAnsi="Arial" w:cs="Arial"/>
        </w:rPr>
        <w:t xml:space="preserve">Mais ce n'est </w:t>
      </w:r>
      <w:r>
        <w:rPr>
          <w:rFonts w:ascii="Arial" w:hAnsi="Arial" w:cs="Arial"/>
        </w:rPr>
        <w:t>pas correct.</w:t>
      </w:r>
      <w:r>
        <w:rPr>
          <w:rFonts w:ascii="Arial" w:hAnsi="Arial" w:cs="Arial"/>
        </w:rPr>
        <w:t xml:space="preserve"> </w:t>
      </w:r>
      <w:r>
        <w:rPr>
          <w:rFonts w:ascii="Arial" w:hAnsi="Arial" w:cs="Arial"/>
        </w:rPr>
        <w:t>Il est possible de prendre de superbes images du ciel profond avec une monture Alt-Az si vous savez le faire et choisissez les bons objets.</w:t>
      </w:r>
      <w:r>
        <w:rPr>
          <w:rFonts w:ascii="Arial" w:hAnsi="Arial" w:cs="Arial"/>
        </w:rPr>
        <w:t xml:space="preserve"> </w:t>
      </w:r>
      <w:r>
        <w:rPr>
          <w:rFonts w:ascii="Arial" w:hAnsi="Arial" w:cs="Arial"/>
        </w:rPr>
        <w:t xml:space="preserve">Comme pour tout équipement d’astronomie, la qualité de la monture (stabilité, exactitude de suivi), du </w:t>
      </w:r>
      <w:r>
        <w:rPr>
          <w:rFonts w:ascii="Arial" w:hAnsi="Arial" w:cs="Arial"/>
        </w:rPr>
        <w:t>télescope et de la caméra aura bien sûr une influence sur le résultat final.</w:t>
      </w:r>
      <w:r>
        <w:rPr>
          <w:rFonts w:ascii="Arial" w:hAnsi="Arial" w:cs="Arial"/>
        </w:rPr>
        <w:t xml:space="preserve"> </w:t>
      </w:r>
      <w:r>
        <w:rPr>
          <w:rFonts w:ascii="Arial" w:hAnsi="Arial" w:cs="Arial"/>
        </w:rPr>
        <w:t>Mais avec de bonnes connaissances et de la persévérance, vous pouvez prendre de superbes images même avec un équipement modeste.</w:t>
      </w:r>
      <w:r>
        <w:rPr>
          <w:rFonts w:ascii="Arial" w:hAnsi="Arial" w:cs="Arial"/>
        </w:rPr>
        <w:t xml:space="preserve"> </w:t>
      </w:r>
      <w:r>
        <w:rPr>
          <w:rFonts w:ascii="Arial" w:hAnsi="Arial" w:cs="Arial"/>
        </w:rPr>
        <w:t>Cet article explique comment.</w:t>
      </w:r>
    </w:p>
    <w:p w14:paraId="0F7957A9" w14:textId="77777777" w:rsidR="00000000" w:rsidRDefault="00EE7643">
      <w:pPr>
        <w:pStyle w:val="NormalWeb"/>
        <w:shd w:val="clear" w:color="auto" w:fill="FFFFFF"/>
        <w:divId w:val="1433429466"/>
        <w:rPr>
          <w:rFonts w:ascii="Arial" w:hAnsi="Arial" w:cs="Arial"/>
        </w:rPr>
      </w:pPr>
      <w:r>
        <w:rPr>
          <w:rFonts w:ascii="Arial" w:hAnsi="Arial" w:cs="Arial"/>
        </w:rPr>
        <w:t>Dans ce post, je vai</w:t>
      </w:r>
      <w:r>
        <w:rPr>
          <w:rFonts w:ascii="Arial" w:hAnsi="Arial" w:cs="Arial"/>
        </w:rPr>
        <w:t>s examiner les sujets suivants:</w:t>
      </w:r>
    </w:p>
    <w:p w14:paraId="3D24A70A" w14:textId="77777777" w:rsidR="00000000" w:rsidRDefault="00EE7643">
      <w:pPr>
        <w:numPr>
          <w:ilvl w:val="0"/>
          <w:numId w:val="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Considérations d'équipement</w:t>
      </w:r>
    </w:p>
    <w:p w14:paraId="422910C3" w14:textId="77777777" w:rsidR="00000000" w:rsidRDefault="00EE7643">
      <w:pPr>
        <w:numPr>
          <w:ilvl w:val="0"/>
          <w:numId w:val="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Suivi de montage Alt-Az</w:t>
      </w:r>
    </w:p>
    <w:p w14:paraId="3C74D26C" w14:textId="77777777" w:rsidR="00000000" w:rsidRDefault="00EE7643">
      <w:pPr>
        <w:numPr>
          <w:ilvl w:val="0"/>
          <w:numId w:val="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Guider un montage Alt-Az</w:t>
      </w:r>
    </w:p>
    <w:p w14:paraId="68B93AF2" w14:textId="77777777" w:rsidR="00000000" w:rsidRDefault="00EE7643">
      <w:pPr>
        <w:numPr>
          <w:ilvl w:val="0"/>
          <w:numId w:val="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Influence de la rotation de champ</w:t>
      </w:r>
    </w:p>
    <w:p w14:paraId="25173B38" w14:textId="77777777" w:rsidR="00000000" w:rsidRDefault="00EE7643">
      <w:pPr>
        <w:numPr>
          <w:ilvl w:val="0"/>
          <w:numId w:val="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Combien de temps pour exposer chaque sous-trame</w:t>
      </w:r>
    </w:p>
    <w:p w14:paraId="07479D01" w14:textId="77777777" w:rsidR="00000000" w:rsidRDefault="00EE7643">
      <w:pPr>
        <w:numPr>
          <w:ilvl w:val="0"/>
          <w:numId w:val="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Aligner et empiler les cadres</w:t>
      </w:r>
    </w:p>
    <w:p w14:paraId="615ED1AE" w14:textId="77777777" w:rsidR="00000000" w:rsidRDefault="00EE7643">
      <w:pPr>
        <w:numPr>
          <w:ilvl w:val="0"/>
          <w:numId w:val="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Exemples d'images</w:t>
      </w:r>
    </w:p>
    <w:p w14:paraId="0D9EE165" w14:textId="77777777" w:rsidR="00000000" w:rsidRDefault="00EE7643">
      <w:pPr>
        <w:pStyle w:val="Titre3"/>
        <w:shd w:val="clear" w:color="auto" w:fill="FFFFFF"/>
        <w:divId w:val="1433429466"/>
        <w:rPr>
          <w:rFonts w:ascii="Arial" w:eastAsia="Times New Roman" w:hAnsi="Arial" w:cs="Arial"/>
        </w:rPr>
      </w:pPr>
      <w:hyperlink r:id="rId34" w:anchor="stepbystep" w:history="1">
        <w:r>
          <w:rPr>
            <w:rStyle w:val="Lienhypertexte"/>
            <w:rFonts w:ascii="Arial" w:eastAsia="Times New Roman" w:hAnsi="Arial" w:cs="Arial"/>
          </w:rPr>
          <w:t>&gt;&gt; Instructions impatientes - cliquez ici pour accéder aux instructions étape par étape &lt;&lt;</w:t>
        </w:r>
      </w:hyperlink>
    </w:p>
    <w:p w14:paraId="2339A9B9" w14:textId="77777777" w:rsidR="00000000" w:rsidRDefault="00EE7643">
      <w:pPr>
        <w:pStyle w:val="NormalWeb"/>
        <w:shd w:val="clear" w:color="auto" w:fill="FFFFFF"/>
        <w:divId w:val="1433429466"/>
        <w:rPr>
          <w:rFonts w:ascii="Arial" w:hAnsi="Arial" w:cs="Arial"/>
        </w:rPr>
      </w:pPr>
      <w:r>
        <w:rPr>
          <w:rFonts w:ascii="Arial" w:hAnsi="Arial" w:cs="Arial"/>
        </w:rPr>
        <w:t> </w:t>
      </w:r>
    </w:p>
    <w:p w14:paraId="7630E35D"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t>Considérations d'équipement</w:t>
      </w:r>
    </w:p>
    <w:p w14:paraId="4C8F59BA" w14:textId="77777777" w:rsidR="00000000" w:rsidRDefault="00EE7643">
      <w:pPr>
        <w:pStyle w:val="NormalWeb"/>
        <w:shd w:val="clear" w:color="auto" w:fill="FFFFFF"/>
        <w:divId w:val="1433429466"/>
        <w:rPr>
          <w:rFonts w:ascii="Arial" w:hAnsi="Arial" w:cs="Arial"/>
        </w:rPr>
      </w:pPr>
      <w:r>
        <w:rPr>
          <w:rFonts w:ascii="Arial" w:hAnsi="Arial" w:cs="Arial"/>
        </w:rPr>
        <w:t xml:space="preserve">Avec </w:t>
      </w:r>
      <w:r>
        <w:rPr>
          <w:rFonts w:ascii="Arial" w:hAnsi="Arial" w:cs="Arial"/>
        </w:rPr>
        <w:t>un temps d'exposition limité par sous-marin, ce qui suit est important:</w:t>
      </w:r>
    </w:p>
    <w:p w14:paraId="327200A0" w14:textId="77777777" w:rsidR="00000000" w:rsidRDefault="00EE7643">
      <w:pPr>
        <w:numPr>
          <w:ilvl w:val="0"/>
          <w:numId w:val="3"/>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Un système optique rapide pour obtenir le plus de données possible, de préférence f / 5 ou plus rapide.</w:t>
      </w:r>
    </w:p>
    <w:p w14:paraId="5A8EBB9C" w14:textId="77777777" w:rsidR="00000000" w:rsidRDefault="00EE7643">
      <w:pPr>
        <w:numPr>
          <w:ilvl w:val="0"/>
          <w:numId w:val="3"/>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 xml:space="preserve">Une caméra avec un faible bruit de lecture (probablement une caméra CMOS - mais </w:t>
      </w:r>
      <w:r>
        <w:rPr>
          <w:rFonts w:ascii="Arial" w:eastAsia="Times New Roman" w:hAnsi="Arial" w:cs="Arial"/>
        </w:rPr>
        <w:t>la plupart des caméras modernes peuvent être utilisées)</w:t>
      </w:r>
    </w:p>
    <w:p w14:paraId="30C0466F" w14:textId="77777777" w:rsidR="00000000" w:rsidRDefault="00EE7643">
      <w:pPr>
        <w:numPr>
          <w:ilvl w:val="0"/>
          <w:numId w:val="3"/>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Une monture capable de suivre avec précision (guidée ou non) pendant 1 à 2 minutes.</w:t>
      </w:r>
    </w:p>
    <w:p w14:paraId="5B5AE657" w14:textId="77777777" w:rsidR="00000000" w:rsidRDefault="00EE7643">
      <w:pPr>
        <w:numPr>
          <w:ilvl w:val="0"/>
          <w:numId w:val="3"/>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Un PC avec une bonne capacité de disque dur car de nombreux sous-marins doivent être stockés</w:t>
      </w:r>
    </w:p>
    <w:p w14:paraId="49438586" w14:textId="77777777" w:rsidR="00000000" w:rsidRDefault="00EE7643">
      <w:pPr>
        <w:pStyle w:val="NormalWeb"/>
        <w:shd w:val="clear" w:color="auto" w:fill="FFFFFF"/>
        <w:divId w:val="1433429466"/>
        <w:rPr>
          <w:rFonts w:ascii="Arial" w:hAnsi="Arial" w:cs="Arial"/>
        </w:rPr>
      </w:pPr>
      <w:r>
        <w:rPr>
          <w:rFonts w:ascii="Arial" w:hAnsi="Arial" w:cs="Arial"/>
        </w:rPr>
        <w:t>De nombreux systèmes pe</w:t>
      </w:r>
      <w:r>
        <w:rPr>
          <w:rFonts w:ascii="Arial" w:hAnsi="Arial" w:cs="Arial"/>
        </w:rPr>
        <w:t>uvent répondre à ces critères.</w:t>
      </w:r>
      <w:r>
        <w:rPr>
          <w:rFonts w:ascii="Arial" w:hAnsi="Arial" w:cs="Arial"/>
        </w:rPr>
        <w:t xml:space="preserve"> </w:t>
      </w:r>
      <w:r>
        <w:rPr>
          <w:rFonts w:ascii="Arial" w:hAnsi="Arial" w:cs="Arial"/>
        </w:rPr>
        <w:t>Commencez donc avec l'équipement dont vous disposez.</w:t>
      </w:r>
    </w:p>
    <w:p w14:paraId="3E66516D"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t>Suivi de montage Alt-Az</w:t>
      </w:r>
    </w:p>
    <w:p w14:paraId="764EA414" w14:textId="77777777" w:rsidR="00000000" w:rsidRDefault="00EE7643">
      <w:pPr>
        <w:pStyle w:val="NormalWeb"/>
        <w:shd w:val="clear" w:color="auto" w:fill="FFFFFF"/>
        <w:divId w:val="1433429466"/>
        <w:rPr>
          <w:rFonts w:ascii="Arial" w:hAnsi="Arial" w:cs="Arial"/>
        </w:rPr>
      </w:pPr>
      <w:r>
        <w:rPr>
          <w:rFonts w:ascii="Arial" w:hAnsi="Arial" w:cs="Arial"/>
        </w:rPr>
        <w:t xml:space="preserve">Good tracking is important when taking deep sky images. The needed accuracy depends on the focal length, but often we talk sub arc second tracking. </w:t>
      </w:r>
      <w:r>
        <w:rPr>
          <w:rFonts w:ascii="Arial" w:hAnsi="Arial" w:cs="Arial"/>
        </w:rPr>
        <w:t>To get the best tracking, the mount must be aligned precisely. For most Alt-Az mounts, leveling of the pier is not needed, but check the manual of your mount. When the mount and telescope have been set up, be sure to balance the mount correctly (</w:t>
      </w:r>
      <w:hyperlink r:id="rId35" w:history="1">
        <w:r>
          <w:rPr>
            <w:rStyle w:val="Lienhypertexte"/>
            <w:rFonts w:ascii="Arial" w:hAnsi="Arial" w:cs="Arial"/>
          </w:rPr>
          <w:t>see more here</w:t>
        </w:r>
      </w:hyperlink>
      <w:r>
        <w:rPr>
          <w:rFonts w:ascii="Arial" w:hAnsi="Arial" w:cs="Arial"/>
        </w:rPr>
        <w:t xml:space="preserve">). With only one axle to balance, this is very easy. A little off balance in the Alt-axle is ok to ensure that any backlash in the system is held to one </w:t>
      </w:r>
      <w:r>
        <w:rPr>
          <w:rFonts w:ascii="Arial" w:hAnsi="Arial" w:cs="Arial"/>
        </w:rPr>
        <w:t>side.</w:t>
      </w:r>
      <w:r>
        <w:rPr>
          <w:rFonts w:ascii="Arial" w:hAnsi="Arial" w:cs="Arial"/>
        </w:rPr>
        <w:br/>
      </w:r>
      <w:r>
        <w:rPr>
          <w:rFonts w:ascii="Arial" w:hAnsi="Arial" w:cs="Arial"/>
        </w:rPr>
        <w:lastRenderedPageBreak/>
        <w:t>When aligning the mount on two or three stars, it is important to center the stars precisely. Use a crosshair eyepiece or the camera live view.</w:t>
      </w:r>
    </w:p>
    <w:p w14:paraId="41F9792B"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t>Guiding an Alt-Az mount</w:t>
      </w:r>
    </w:p>
    <w:p w14:paraId="1AAA41A9" w14:textId="77777777" w:rsidR="00000000" w:rsidRDefault="00EE7643">
      <w:pPr>
        <w:pStyle w:val="NormalWeb"/>
        <w:shd w:val="clear" w:color="auto" w:fill="FFFFFF"/>
        <w:divId w:val="1433429466"/>
        <w:rPr>
          <w:rFonts w:ascii="Arial" w:hAnsi="Arial" w:cs="Arial"/>
        </w:rPr>
      </w:pPr>
      <w:r>
        <w:rPr>
          <w:rFonts w:ascii="Arial" w:hAnsi="Arial" w:cs="Arial"/>
        </w:rPr>
        <w:t xml:space="preserve">The guiding principles for an Alt-Az mount are almost the same as for other mount </w:t>
      </w:r>
      <w:r>
        <w:rPr>
          <w:rFonts w:ascii="Arial" w:hAnsi="Arial" w:cs="Arial"/>
        </w:rPr>
        <w:t>types:</w:t>
      </w:r>
    </w:p>
    <w:p w14:paraId="10A5BE79" w14:textId="77777777" w:rsidR="00000000" w:rsidRDefault="00EE7643">
      <w:pPr>
        <w:numPr>
          <w:ilvl w:val="0"/>
          <w:numId w:val="4"/>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Guiding can be done through a piggy backed guide scope or off-axis through the main imaging telescope</w:t>
      </w:r>
    </w:p>
    <w:p w14:paraId="4188E5C6" w14:textId="77777777" w:rsidR="00000000" w:rsidRDefault="00EE7643">
      <w:pPr>
        <w:shd w:val="clear" w:color="auto" w:fill="FFFFFF"/>
        <w:spacing w:beforeAutospacing="1" w:afterAutospacing="1"/>
        <w:ind w:left="720"/>
        <w:divId w:val="2065634920"/>
        <w:rPr>
          <w:rFonts w:ascii="Arial" w:eastAsia="Times New Roman" w:hAnsi="Arial" w:cs="Arial"/>
        </w:rPr>
      </w:pPr>
      <w:r>
        <w:rPr>
          <w:rFonts w:ascii="Arial" w:eastAsia="Times New Roman" w:hAnsi="Arial" w:cs="Arial"/>
          <w:noProof/>
        </w:rPr>
        <w:drawing>
          <wp:inline distT="0" distB="0" distL="0" distR="0" wp14:anchorId="67F423E3" wp14:editId="1C11B9A6">
            <wp:extent cx="1428750" cy="1428750"/>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link="rId36">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Pr>
          <w:rFonts w:ascii="Arial" w:eastAsia="Times New Roman" w:hAnsi="Arial" w:cs="Arial"/>
          <w:noProof/>
        </w:rPr>
        <w:drawing>
          <wp:inline distT="0" distB="0" distL="0" distR="0" wp14:anchorId="6F0BC448" wp14:editId="3175FA17">
            <wp:extent cx="1428750" cy="142875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link="rId37">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3BE3B126" w14:textId="77777777" w:rsidR="00000000" w:rsidRDefault="00EE7643">
      <w:pPr>
        <w:pStyle w:val="wp-caption-text"/>
        <w:shd w:val="clear" w:color="auto" w:fill="FFFFFF"/>
        <w:ind w:left="720"/>
        <w:divId w:val="2065634920"/>
        <w:rPr>
          <w:rFonts w:ascii="Arial" w:hAnsi="Arial" w:cs="Arial"/>
        </w:rPr>
      </w:pPr>
      <w:r>
        <w:rPr>
          <w:rStyle w:val="lev"/>
          <w:rFonts w:ascii="Arial" w:hAnsi="Arial" w:cs="Arial"/>
        </w:rPr>
        <w:t>Piggy backed guide scope</w:t>
      </w:r>
    </w:p>
    <w:p w14:paraId="290FDEF0" w14:textId="77777777" w:rsidR="00000000" w:rsidRDefault="00EE7643">
      <w:pPr>
        <w:numPr>
          <w:ilvl w:val="0"/>
          <w:numId w:val="4"/>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Guide signals can be sent to the mount thr</w:t>
      </w:r>
      <w:r>
        <w:rPr>
          <w:rFonts w:ascii="Arial" w:eastAsia="Times New Roman" w:hAnsi="Arial" w:cs="Arial"/>
        </w:rPr>
        <w:t>ough a ST4 guide port or as pulse guide through the PC(ASCOM) interface</w:t>
      </w:r>
    </w:p>
    <w:p w14:paraId="60E878C0" w14:textId="77777777" w:rsidR="00000000" w:rsidRDefault="00EE7643">
      <w:pPr>
        <w:numPr>
          <w:ilvl w:val="0"/>
          <w:numId w:val="4"/>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 xml:space="preserve">Any of the available guide software programs should be able to do the job (I can recommend the free </w:t>
      </w:r>
      <w:hyperlink r:id="rId38" w:tgtFrame="_blank" w:history="1">
        <w:r>
          <w:rPr>
            <w:rStyle w:val="Lienhypertexte"/>
            <w:rFonts w:ascii="Arial" w:eastAsia="Times New Roman" w:hAnsi="Arial" w:cs="Arial"/>
          </w:rPr>
          <w:t>PHD2 guide software</w:t>
        </w:r>
      </w:hyperlink>
      <w:r>
        <w:rPr>
          <w:rFonts w:ascii="Arial" w:eastAsia="Times New Roman" w:hAnsi="Arial" w:cs="Arial"/>
        </w:rPr>
        <w:t>. It work</w:t>
      </w:r>
      <w:r>
        <w:rPr>
          <w:rFonts w:ascii="Arial" w:eastAsia="Times New Roman" w:hAnsi="Arial" w:cs="Arial"/>
        </w:rPr>
        <w:t>s perfectly)</w:t>
      </w:r>
    </w:p>
    <w:p w14:paraId="516D363D" w14:textId="77777777" w:rsidR="00000000" w:rsidRDefault="00EE7643">
      <w:pPr>
        <w:numPr>
          <w:ilvl w:val="0"/>
          <w:numId w:val="4"/>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Calibration and adjustment of the guiding routine parameter is basically the same as for other mount types.</w:t>
      </w:r>
    </w:p>
    <w:p w14:paraId="65C6AFDA" w14:textId="77777777" w:rsidR="00000000" w:rsidRDefault="00EE7643">
      <w:pPr>
        <w:pStyle w:val="NormalWeb"/>
        <w:shd w:val="clear" w:color="auto" w:fill="FFFFFF"/>
        <w:divId w:val="1433429466"/>
        <w:rPr>
          <w:rFonts w:ascii="Arial" w:hAnsi="Arial" w:cs="Arial"/>
        </w:rPr>
      </w:pPr>
      <w:r>
        <w:rPr>
          <w:rFonts w:ascii="Arial" w:hAnsi="Arial" w:cs="Arial"/>
        </w:rPr>
        <w:t>But there are still some areas to look at and understand when guiding an Alt-Az mount:</w:t>
      </w:r>
    </w:p>
    <w:p w14:paraId="12553B67" w14:textId="77777777" w:rsidR="00000000" w:rsidRDefault="00EE7643">
      <w:pPr>
        <w:numPr>
          <w:ilvl w:val="0"/>
          <w:numId w:val="5"/>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When an Alt-Az mount tracks an object, the drive</w:t>
      </w:r>
      <w:r>
        <w:rPr>
          <w:rFonts w:ascii="Arial" w:eastAsia="Times New Roman" w:hAnsi="Arial" w:cs="Arial"/>
        </w:rPr>
        <w:t>s on both axles are running continuously . This makes the guiding very stable, because the motors never need to reverse direction. It is only the speed that is adjusted in the same direction meaning that there is never an issue with backlash.</w:t>
      </w:r>
    </w:p>
    <w:p w14:paraId="6AD4A5E6" w14:textId="77777777" w:rsidR="00000000" w:rsidRDefault="00EE7643">
      <w:pPr>
        <w:numPr>
          <w:ilvl w:val="0"/>
          <w:numId w:val="5"/>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The Azimuth a</w:t>
      </w:r>
      <w:r>
        <w:rPr>
          <w:rFonts w:ascii="Arial" w:eastAsia="Times New Roman" w:hAnsi="Arial" w:cs="Arial"/>
        </w:rPr>
        <w:t>xis will by the guide software be seen as the RA axis on a polar aligned mount. This is OK.</w:t>
      </w:r>
    </w:p>
    <w:p w14:paraId="7AED4D54" w14:textId="77777777" w:rsidR="00000000" w:rsidRDefault="00EE7643">
      <w:pPr>
        <w:numPr>
          <w:ilvl w:val="0"/>
          <w:numId w:val="5"/>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The guide software will see the Altitude axis as the Declination axis on a polar aligned mount. This is OK but the following must be observed:</w:t>
      </w:r>
    </w:p>
    <w:p w14:paraId="7CBC9B8E" w14:textId="77777777" w:rsidR="00000000" w:rsidRDefault="00EE7643">
      <w:pPr>
        <w:numPr>
          <w:ilvl w:val="1"/>
          <w:numId w:val="5"/>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on a polar aligned mo</w:t>
      </w:r>
      <w:r>
        <w:rPr>
          <w:rFonts w:ascii="Arial" w:eastAsia="Times New Roman" w:hAnsi="Arial" w:cs="Arial"/>
        </w:rPr>
        <w:t xml:space="preserve">unt, the Declination motor is only started when a correction is needed. If the direction is changed, backlash will come into action. Some of the guiding software programs have special routines to help with this problem. These routines </w:t>
      </w:r>
      <w:r>
        <w:rPr>
          <w:rStyle w:val="lev"/>
          <w:rFonts w:ascii="Arial" w:eastAsia="Times New Roman" w:hAnsi="Arial" w:cs="Arial"/>
        </w:rPr>
        <w:t>must be turned off</w:t>
      </w:r>
      <w:r>
        <w:rPr>
          <w:rFonts w:ascii="Arial" w:eastAsia="Times New Roman" w:hAnsi="Arial" w:cs="Arial"/>
        </w:rPr>
        <w:t xml:space="preserve"> an</w:t>
      </w:r>
      <w:r>
        <w:rPr>
          <w:rFonts w:ascii="Arial" w:eastAsia="Times New Roman" w:hAnsi="Arial" w:cs="Arial"/>
        </w:rPr>
        <w:t>d the guiding of the Altitude axis must be done exactly as the guiding of the RA.</w:t>
      </w:r>
    </w:p>
    <w:p w14:paraId="6AA88328" w14:textId="77777777" w:rsidR="00000000" w:rsidRDefault="00EE7643">
      <w:pPr>
        <w:shd w:val="clear" w:color="auto" w:fill="FFFFFF"/>
        <w:spacing w:beforeAutospacing="1" w:afterAutospacing="1"/>
        <w:ind w:left="720"/>
        <w:divId w:val="829718142"/>
        <w:rPr>
          <w:rFonts w:ascii="Arial" w:eastAsia="Times New Roman" w:hAnsi="Arial" w:cs="Arial"/>
        </w:rPr>
      </w:pPr>
      <w:r>
        <w:rPr>
          <w:rFonts w:ascii="Arial" w:eastAsia="Times New Roman" w:hAnsi="Arial" w:cs="Arial"/>
          <w:noProof/>
        </w:rPr>
        <w:lastRenderedPageBreak/>
        <w:drawing>
          <wp:inline distT="0" distB="0" distL="0" distR="0" wp14:anchorId="1608089E" wp14:editId="4D3F5B15">
            <wp:extent cx="4152900" cy="3314700"/>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link="rId39">
                      <a:extLst>
                        <a:ext uri="{28A0092B-C50C-407E-A947-70E740481C1C}">
                          <a14:useLocalDpi xmlns:a14="http://schemas.microsoft.com/office/drawing/2010/main" val="0"/>
                        </a:ext>
                      </a:extLst>
                    </a:blip>
                    <a:srcRect/>
                    <a:stretch>
                      <a:fillRect/>
                    </a:stretch>
                  </pic:blipFill>
                  <pic:spPr bwMode="auto">
                    <a:xfrm>
                      <a:off x="0" y="0"/>
                      <a:ext cx="4152900" cy="3314700"/>
                    </a:xfrm>
                    <a:prstGeom prst="rect">
                      <a:avLst/>
                    </a:prstGeom>
                    <a:noFill/>
                    <a:ln>
                      <a:noFill/>
                    </a:ln>
                  </pic:spPr>
                </pic:pic>
              </a:graphicData>
            </a:graphic>
          </wp:inline>
        </w:drawing>
      </w:r>
      <w:r>
        <w:rPr>
          <w:rFonts w:ascii="Arial" w:eastAsia="Times New Roman" w:hAnsi="Arial" w:cs="Arial"/>
          <w:noProof/>
        </w:rPr>
        <w:drawing>
          <wp:inline distT="0" distB="0" distL="0" distR="0" wp14:anchorId="12960BA0" wp14:editId="2148A82F">
            <wp:extent cx="4152900" cy="3314700"/>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link="rId40">
                      <a:extLst>
                        <a:ext uri="{28A0092B-C50C-407E-A947-70E740481C1C}">
                          <a14:useLocalDpi xmlns:a14="http://schemas.microsoft.com/office/drawing/2010/main" val="0"/>
                        </a:ext>
                      </a:extLst>
                    </a:blip>
                    <a:srcRect/>
                    <a:stretch>
                      <a:fillRect/>
                    </a:stretch>
                  </pic:blipFill>
                  <pic:spPr bwMode="auto">
                    <a:xfrm>
                      <a:off x="0" y="0"/>
                      <a:ext cx="4152900" cy="3314700"/>
                    </a:xfrm>
                    <a:prstGeom prst="rect">
                      <a:avLst/>
                    </a:prstGeom>
                    <a:noFill/>
                    <a:ln>
                      <a:noFill/>
                    </a:ln>
                  </pic:spPr>
                </pic:pic>
              </a:graphicData>
            </a:graphic>
          </wp:inline>
        </w:drawing>
      </w:r>
    </w:p>
    <w:p w14:paraId="5DBC7703" w14:textId="77777777" w:rsidR="00000000" w:rsidRDefault="00EE7643">
      <w:pPr>
        <w:pStyle w:val="wp-caption-text"/>
        <w:shd w:val="clear" w:color="auto" w:fill="FFFFFF"/>
        <w:ind w:left="720"/>
        <w:divId w:val="829718142"/>
        <w:rPr>
          <w:rFonts w:ascii="Arial" w:hAnsi="Arial" w:cs="Arial"/>
        </w:rPr>
      </w:pPr>
      <w:r>
        <w:rPr>
          <w:rStyle w:val="lev"/>
          <w:rFonts w:ascii="Arial" w:hAnsi="Arial" w:cs="Arial"/>
        </w:rPr>
        <w:t>PDH2 Guide window. Notice DEC/ALT axis se</w:t>
      </w:r>
      <w:r>
        <w:rPr>
          <w:rStyle w:val="lev"/>
          <w:rFonts w:ascii="Arial" w:hAnsi="Arial" w:cs="Arial"/>
        </w:rPr>
        <w:t>t for AUTO</w:t>
      </w:r>
    </w:p>
    <w:p w14:paraId="222E93FF" w14:textId="77777777" w:rsidR="00000000" w:rsidRDefault="00EE7643">
      <w:pPr>
        <w:numPr>
          <w:ilvl w:val="0"/>
          <w:numId w:val="5"/>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When picking the guide star, it must be as close to the imaged object as possible. If the distance is large, the guider will try to compensate for the field rotation and that will cause problems.</w:t>
      </w:r>
    </w:p>
    <w:p w14:paraId="6FF0524F" w14:textId="77777777" w:rsidR="00000000" w:rsidRDefault="00EE7643">
      <w:pPr>
        <w:pStyle w:val="NormalWeb"/>
        <w:shd w:val="clear" w:color="auto" w:fill="FFFFFF"/>
        <w:divId w:val="1433429466"/>
        <w:rPr>
          <w:rFonts w:ascii="Arial" w:hAnsi="Arial" w:cs="Arial"/>
        </w:rPr>
      </w:pPr>
      <w:r>
        <w:rPr>
          <w:rFonts w:ascii="Arial" w:hAnsi="Arial" w:cs="Arial"/>
        </w:rPr>
        <w:t>Having the right setup in the software guiding an</w:t>
      </w:r>
      <w:r>
        <w:rPr>
          <w:rFonts w:ascii="Arial" w:hAnsi="Arial" w:cs="Arial"/>
        </w:rPr>
        <w:t xml:space="preserve"> Alt-Az mount is just as easy as guiding a polar aligned mount.</w:t>
      </w:r>
    </w:p>
    <w:p w14:paraId="71929523"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t>Influence of field rotation – where in the sky to point your camera</w:t>
      </w:r>
    </w:p>
    <w:p w14:paraId="1F70440C" w14:textId="77777777" w:rsidR="00000000" w:rsidRDefault="00EE7643">
      <w:pPr>
        <w:pStyle w:val="NormalWeb"/>
        <w:shd w:val="clear" w:color="auto" w:fill="FFFFFF"/>
        <w:divId w:val="1433429466"/>
        <w:rPr>
          <w:rFonts w:ascii="Arial" w:hAnsi="Arial" w:cs="Arial"/>
        </w:rPr>
      </w:pPr>
      <w:r>
        <w:rPr>
          <w:rFonts w:ascii="Arial" w:hAnsi="Arial" w:cs="Arial"/>
        </w:rPr>
        <w:lastRenderedPageBreak/>
        <w:t xml:space="preserve">Field rotation is the reason for not taking long exposure astrophotos with basic Alt-Az mounts. But if you understand field </w:t>
      </w:r>
      <w:r>
        <w:rPr>
          <w:rFonts w:ascii="Arial" w:hAnsi="Arial" w:cs="Arial"/>
        </w:rPr>
        <w:t>rotation, you can work your way around it and get all the advantages of the Alt-Az mount.</w:t>
      </w:r>
    </w:p>
    <w:p w14:paraId="30EF3C3A" w14:textId="77777777" w:rsidR="00000000" w:rsidRDefault="00EE7643">
      <w:pPr>
        <w:pStyle w:val="NormalWeb"/>
        <w:shd w:val="clear" w:color="auto" w:fill="FFFFFF"/>
        <w:divId w:val="1433429466"/>
        <w:rPr>
          <w:rFonts w:ascii="Arial" w:hAnsi="Arial" w:cs="Arial"/>
        </w:rPr>
      </w:pPr>
      <w:r>
        <w:rPr>
          <w:rFonts w:ascii="Arial" w:hAnsi="Arial" w:cs="Arial"/>
        </w:rPr>
        <w:t>When the mount is tracking precisely the guide star will stay in it’s fixed position. What happens over time is that the rest of the FOV will rotate around the guide star (</w:t>
      </w:r>
      <w:hyperlink r:id="rId41" w:anchor="field_rot_part" w:history="1">
        <w:r>
          <w:rPr>
            <w:rStyle w:val="Lienhypertexte"/>
            <w:rFonts w:ascii="Arial" w:hAnsi="Arial" w:cs="Arial"/>
          </w:rPr>
          <w:t>se explanation of field rotation here</w:t>
        </w:r>
      </w:hyperlink>
      <w:r>
        <w:rPr>
          <w:rFonts w:ascii="Arial" w:hAnsi="Arial" w:cs="Arial"/>
        </w:rPr>
        <w:t>). This means that a long exposure image will look like this.</w:t>
      </w:r>
    </w:p>
    <w:p w14:paraId="64E65BED" w14:textId="77777777" w:rsidR="00000000" w:rsidRDefault="00EE7643">
      <w:pPr>
        <w:shd w:val="clear" w:color="auto" w:fill="FFFFFF"/>
        <w:divId w:val="1613785225"/>
        <w:rPr>
          <w:rFonts w:ascii="Arial" w:eastAsia="Times New Roman" w:hAnsi="Arial" w:cs="Arial"/>
        </w:rPr>
      </w:pPr>
      <w:r>
        <w:rPr>
          <w:rFonts w:ascii="Arial" w:eastAsia="Times New Roman" w:hAnsi="Arial" w:cs="Arial"/>
          <w:noProof/>
        </w:rPr>
        <w:lastRenderedPageBreak/>
        <w:drawing>
          <wp:inline distT="0" distB="0" distL="0" distR="0" wp14:anchorId="7B68C93E" wp14:editId="7DFD5C3C">
            <wp:extent cx="7620000" cy="5086350"/>
            <wp:effectExtent l="0" t="0" r="0"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link="rId42">
                      <a:extLst>
                        <a:ext uri="{28A0092B-C50C-407E-A947-70E740481C1C}">
                          <a14:useLocalDpi xmlns:a14="http://schemas.microsoft.com/office/drawing/2010/main" val="0"/>
                        </a:ext>
                      </a:extLst>
                    </a:blip>
                    <a:srcRect/>
                    <a:stretch>
                      <a:fillRect/>
                    </a:stretch>
                  </pic:blipFill>
                  <pic:spPr bwMode="auto">
                    <a:xfrm>
                      <a:off x="0" y="0"/>
                      <a:ext cx="7620000" cy="5086350"/>
                    </a:xfrm>
                    <a:prstGeom prst="rect">
                      <a:avLst/>
                    </a:prstGeom>
                    <a:noFill/>
                    <a:ln>
                      <a:noFill/>
                    </a:ln>
                  </pic:spPr>
                </pic:pic>
              </a:graphicData>
            </a:graphic>
          </wp:inline>
        </w:drawing>
      </w:r>
      <w:r>
        <w:rPr>
          <w:rFonts w:ascii="Arial" w:eastAsia="Times New Roman" w:hAnsi="Arial" w:cs="Arial"/>
          <w:noProof/>
        </w:rPr>
        <w:lastRenderedPageBreak/>
        <w:drawing>
          <wp:inline distT="0" distB="0" distL="0" distR="0" wp14:anchorId="7BC86ECB" wp14:editId="534F4B78">
            <wp:extent cx="7620000" cy="5086350"/>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link="rId43">
                      <a:extLst>
                        <a:ext uri="{28A0092B-C50C-407E-A947-70E740481C1C}">
                          <a14:useLocalDpi xmlns:a14="http://schemas.microsoft.com/office/drawing/2010/main" val="0"/>
                        </a:ext>
                      </a:extLst>
                    </a:blip>
                    <a:srcRect/>
                    <a:stretch>
                      <a:fillRect/>
                    </a:stretch>
                  </pic:blipFill>
                  <pic:spPr bwMode="auto">
                    <a:xfrm>
                      <a:off x="0" y="0"/>
                      <a:ext cx="7620000" cy="5086350"/>
                    </a:xfrm>
                    <a:prstGeom prst="rect">
                      <a:avLst/>
                    </a:prstGeom>
                    <a:noFill/>
                    <a:ln>
                      <a:noFill/>
                    </a:ln>
                  </pic:spPr>
                </pic:pic>
              </a:graphicData>
            </a:graphic>
          </wp:inline>
        </w:drawing>
      </w:r>
    </w:p>
    <w:p w14:paraId="746191A6" w14:textId="77777777" w:rsidR="00000000" w:rsidRDefault="00EE7643">
      <w:pPr>
        <w:pStyle w:val="wp-caption-text"/>
        <w:shd w:val="clear" w:color="auto" w:fill="FFFFFF"/>
        <w:divId w:val="1613785225"/>
        <w:rPr>
          <w:rFonts w:ascii="Arial" w:hAnsi="Arial" w:cs="Arial"/>
        </w:rPr>
      </w:pPr>
      <w:r>
        <w:rPr>
          <w:rStyle w:val="lev"/>
          <w:rFonts w:ascii="Arial" w:hAnsi="Arial" w:cs="Arial"/>
        </w:rPr>
        <w:t>600 sec exposure. Notice the used guide star is in the centre of the arcs</w:t>
      </w:r>
    </w:p>
    <w:p w14:paraId="5E1D857D" w14:textId="77777777" w:rsidR="00000000" w:rsidRDefault="00EE7643">
      <w:pPr>
        <w:pStyle w:val="NormalWeb"/>
        <w:shd w:val="clear" w:color="auto" w:fill="FFFFFF"/>
        <w:divId w:val="1433429466"/>
        <w:rPr>
          <w:rFonts w:ascii="Arial" w:hAnsi="Arial" w:cs="Arial"/>
        </w:rPr>
      </w:pPr>
      <w:r>
        <w:rPr>
          <w:rFonts w:ascii="Arial" w:hAnsi="Arial" w:cs="Arial"/>
        </w:rPr>
        <w:t>To get nice round stars all over the image, the exposure time must be reduced. The task is to find the longest exposure time that will give perfect tracking and round stars all over the FOV.</w:t>
      </w:r>
    </w:p>
    <w:p w14:paraId="2D96F3BD" w14:textId="77777777" w:rsidR="00000000" w:rsidRDefault="00EE7643">
      <w:pPr>
        <w:pStyle w:val="NormalWeb"/>
        <w:shd w:val="clear" w:color="auto" w:fill="FFFFFF"/>
        <w:divId w:val="1433429466"/>
        <w:rPr>
          <w:rFonts w:ascii="Arial" w:hAnsi="Arial" w:cs="Arial"/>
        </w:rPr>
      </w:pPr>
      <w:r>
        <w:rPr>
          <w:rFonts w:ascii="Arial" w:hAnsi="Arial" w:cs="Arial"/>
        </w:rPr>
        <w:t>A precise calculation of this is quite complicated as the speed o</w:t>
      </w:r>
      <w:r>
        <w:rPr>
          <w:rFonts w:ascii="Arial" w:hAnsi="Arial" w:cs="Arial"/>
        </w:rPr>
        <w:t>f the field rotation depends on the observers latitude and where in the sky the object is placed. On top of this, we must look at the size of the camera sensor (diagonal measurement) to see what influence a certain rotation angle will have in the corners o</w:t>
      </w:r>
      <w:r>
        <w:rPr>
          <w:rFonts w:ascii="Arial" w:hAnsi="Arial" w:cs="Arial"/>
        </w:rPr>
        <w:t>f the sensor. But notice that the focal length of the imaging telescope has almost no influence on the effects of field rotation. I will not go into details with these calculations here (comes in a future post) but provide a table with good standard exposu</w:t>
      </w:r>
      <w:r>
        <w:rPr>
          <w:rFonts w:ascii="Arial" w:hAnsi="Arial" w:cs="Arial"/>
        </w:rPr>
        <w:t>re times.</w:t>
      </w:r>
    </w:p>
    <w:p w14:paraId="13115FA5" w14:textId="77777777" w:rsidR="00000000" w:rsidRDefault="00EE7643">
      <w:pPr>
        <w:shd w:val="clear" w:color="auto" w:fill="FFFFFF"/>
        <w:divId w:val="1433429466"/>
        <w:rPr>
          <w:rFonts w:ascii="Arial" w:eastAsia="Times New Roman" w:hAnsi="Arial" w:cs="Arial"/>
        </w:rPr>
      </w:pPr>
      <w:r>
        <w:rPr>
          <w:rFonts w:ascii="Arial" w:eastAsia="Times New Roman" w:hAnsi="Arial" w:cs="Arial"/>
          <w:noProof/>
        </w:rPr>
        <w:lastRenderedPageBreak/>
        <w:drawing>
          <wp:inline distT="0" distB="0" distL="0" distR="0" wp14:anchorId="240F1FD3" wp14:editId="7344A456">
            <wp:extent cx="6200775" cy="13144500"/>
            <wp:effectExtent l="0" t="0" r="9525"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link="rId44">
                      <a:extLst>
                        <a:ext uri="{28A0092B-C50C-407E-A947-70E740481C1C}">
                          <a14:useLocalDpi xmlns:a14="http://schemas.microsoft.com/office/drawing/2010/main" val="0"/>
                        </a:ext>
                      </a:extLst>
                    </a:blip>
                    <a:srcRect/>
                    <a:stretch>
                      <a:fillRect/>
                    </a:stretch>
                  </pic:blipFill>
                  <pic:spPr bwMode="auto">
                    <a:xfrm>
                      <a:off x="0" y="0"/>
                      <a:ext cx="6200775" cy="13144500"/>
                    </a:xfrm>
                    <a:prstGeom prst="rect">
                      <a:avLst/>
                    </a:prstGeom>
                    <a:noFill/>
                    <a:ln>
                      <a:noFill/>
                    </a:ln>
                  </pic:spPr>
                </pic:pic>
              </a:graphicData>
            </a:graphic>
          </wp:inline>
        </w:drawing>
      </w:r>
      <w:r>
        <w:rPr>
          <w:rFonts w:ascii="Arial" w:eastAsia="Times New Roman" w:hAnsi="Arial" w:cs="Arial"/>
          <w:noProof/>
        </w:rPr>
        <w:lastRenderedPageBreak/>
        <w:drawing>
          <wp:inline distT="0" distB="0" distL="0" distR="0" wp14:anchorId="2B616A69" wp14:editId="533BF8AA">
            <wp:extent cx="6200775" cy="13144500"/>
            <wp:effectExtent l="0" t="0" r="9525"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link="rId45">
                      <a:extLst>
                        <a:ext uri="{28A0092B-C50C-407E-A947-70E740481C1C}">
                          <a14:useLocalDpi xmlns:a14="http://schemas.microsoft.com/office/drawing/2010/main" val="0"/>
                        </a:ext>
                      </a:extLst>
                    </a:blip>
                    <a:srcRect/>
                    <a:stretch>
                      <a:fillRect/>
                    </a:stretch>
                  </pic:blipFill>
                  <pic:spPr bwMode="auto">
                    <a:xfrm>
                      <a:off x="0" y="0"/>
                      <a:ext cx="6200775" cy="13144500"/>
                    </a:xfrm>
                    <a:prstGeom prst="rect">
                      <a:avLst/>
                    </a:prstGeom>
                    <a:noFill/>
                    <a:ln>
                      <a:noFill/>
                    </a:ln>
                  </pic:spPr>
                </pic:pic>
              </a:graphicData>
            </a:graphic>
          </wp:inline>
        </w:drawing>
      </w:r>
    </w:p>
    <w:p w14:paraId="1C8F0972" w14:textId="77777777" w:rsidR="00000000" w:rsidRDefault="00EE7643">
      <w:pPr>
        <w:pStyle w:val="NormalWeb"/>
        <w:shd w:val="clear" w:color="auto" w:fill="FFFFFF"/>
        <w:divId w:val="1433429466"/>
        <w:rPr>
          <w:rFonts w:ascii="Arial" w:hAnsi="Arial" w:cs="Arial"/>
        </w:rPr>
      </w:pPr>
      <w:r>
        <w:rPr>
          <w:rFonts w:ascii="Arial" w:hAnsi="Arial" w:cs="Arial"/>
        </w:rPr>
        <w:lastRenderedPageBreak/>
        <w:t>How to read the table:</w:t>
      </w:r>
    </w:p>
    <w:p w14:paraId="366A1F59" w14:textId="77777777" w:rsidR="00000000" w:rsidRDefault="00EE7643">
      <w:pPr>
        <w:numPr>
          <w:ilvl w:val="0"/>
          <w:numId w:val="6"/>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Find the table that covers the latitude you observe from</w:t>
      </w:r>
    </w:p>
    <w:p w14:paraId="2041775F" w14:textId="77777777" w:rsidR="00000000" w:rsidRDefault="00EE7643">
      <w:pPr>
        <w:numPr>
          <w:ilvl w:val="0"/>
          <w:numId w:val="6"/>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Find the Azimuth of your object in the left column and the altitude in the row at the top</w:t>
      </w:r>
    </w:p>
    <w:p w14:paraId="0A8D296B" w14:textId="77777777" w:rsidR="00000000" w:rsidRDefault="00EE7643">
      <w:pPr>
        <w:numPr>
          <w:ilvl w:val="0"/>
          <w:numId w:val="6"/>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Look in the selected cell and find the number of seconds you can expose a single sub</w:t>
      </w:r>
    </w:p>
    <w:p w14:paraId="647AA04C" w14:textId="77777777" w:rsidR="00000000" w:rsidRDefault="00EE7643">
      <w:pPr>
        <w:pStyle w:val="NormalWeb"/>
        <w:shd w:val="clear" w:color="auto" w:fill="FFFFFF"/>
        <w:divId w:val="1433429466"/>
        <w:rPr>
          <w:rFonts w:ascii="Arial" w:hAnsi="Arial" w:cs="Arial"/>
        </w:rPr>
      </w:pPr>
      <w:r>
        <w:rPr>
          <w:rFonts w:ascii="Arial" w:hAnsi="Arial" w:cs="Arial"/>
        </w:rPr>
        <w:t>Notice the following</w:t>
      </w:r>
    </w:p>
    <w:p w14:paraId="4F6466D0" w14:textId="77777777" w:rsidR="00000000" w:rsidRDefault="00EE7643">
      <w:pPr>
        <w:numPr>
          <w:ilvl w:val="0"/>
          <w:numId w:val="7"/>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Imaging in east and west gives access to longer subs</w:t>
      </w:r>
    </w:p>
    <w:p w14:paraId="59C92648" w14:textId="77777777" w:rsidR="00000000" w:rsidRDefault="00EE7643">
      <w:pPr>
        <w:numPr>
          <w:ilvl w:val="0"/>
          <w:numId w:val="7"/>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The possible exposure time is less high in the sky</w:t>
      </w:r>
    </w:p>
    <w:p w14:paraId="14CE8781" w14:textId="77777777" w:rsidR="00000000" w:rsidRDefault="00EE7643">
      <w:pPr>
        <w:pStyle w:val="NormalWeb"/>
        <w:shd w:val="clear" w:color="auto" w:fill="FFFFFF"/>
        <w:divId w:val="1433429466"/>
        <w:rPr>
          <w:rFonts w:ascii="Arial" w:hAnsi="Arial" w:cs="Arial"/>
        </w:rPr>
      </w:pPr>
      <w:r>
        <w:rPr>
          <w:rFonts w:ascii="Arial" w:hAnsi="Arial" w:cs="Arial"/>
        </w:rPr>
        <w:t>Starting with the exposure times from the tab</w:t>
      </w:r>
      <w:r>
        <w:rPr>
          <w:rFonts w:ascii="Arial" w:hAnsi="Arial" w:cs="Arial"/>
        </w:rPr>
        <w:t>le will give you good results. Try also longer subs as the numbers are conservative.</w:t>
      </w:r>
    </w:p>
    <w:p w14:paraId="52311031" w14:textId="77777777" w:rsidR="00000000" w:rsidRDefault="00EE7643">
      <w:pPr>
        <w:pStyle w:val="NormalWeb"/>
        <w:shd w:val="clear" w:color="auto" w:fill="FFFFFF"/>
        <w:divId w:val="1433429466"/>
        <w:rPr>
          <w:rFonts w:ascii="Arial" w:hAnsi="Arial" w:cs="Arial"/>
        </w:rPr>
      </w:pPr>
      <w:r>
        <w:rPr>
          <w:rFonts w:ascii="Arial" w:hAnsi="Arial" w:cs="Arial"/>
        </w:rPr>
        <w:t>Here is an example of different exposure times:</w:t>
      </w:r>
    </w:p>
    <w:p w14:paraId="3F4707B6" w14:textId="77777777" w:rsidR="00000000" w:rsidRDefault="00EE7643">
      <w:pPr>
        <w:shd w:val="clear" w:color="auto" w:fill="FFFFFF"/>
        <w:divId w:val="586115903"/>
        <w:rPr>
          <w:rFonts w:ascii="Arial" w:eastAsia="Times New Roman" w:hAnsi="Arial" w:cs="Arial"/>
        </w:rPr>
      </w:pPr>
      <w:r>
        <w:rPr>
          <w:rFonts w:ascii="Arial" w:eastAsia="Times New Roman" w:hAnsi="Arial" w:cs="Arial"/>
          <w:noProof/>
        </w:rPr>
        <w:lastRenderedPageBreak/>
        <w:drawing>
          <wp:inline distT="0" distB="0" distL="0" distR="0" wp14:anchorId="3EBF6647" wp14:editId="4FC3876F">
            <wp:extent cx="20240625" cy="13515975"/>
            <wp:effectExtent l="0" t="0" r="9525" b="9525"/>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link="rId46">
                      <a:extLst>
                        <a:ext uri="{28A0092B-C50C-407E-A947-70E740481C1C}">
                          <a14:useLocalDpi xmlns:a14="http://schemas.microsoft.com/office/drawing/2010/main" val="0"/>
                        </a:ext>
                      </a:extLst>
                    </a:blip>
                    <a:srcRect/>
                    <a:stretch>
                      <a:fillRect/>
                    </a:stretch>
                  </pic:blipFill>
                  <pic:spPr bwMode="auto">
                    <a:xfrm>
                      <a:off x="0" y="0"/>
                      <a:ext cx="20240625" cy="13515975"/>
                    </a:xfrm>
                    <a:prstGeom prst="rect">
                      <a:avLst/>
                    </a:prstGeom>
                    <a:noFill/>
                    <a:ln>
                      <a:noFill/>
                    </a:ln>
                  </pic:spPr>
                </pic:pic>
              </a:graphicData>
            </a:graphic>
          </wp:inline>
        </w:drawing>
      </w:r>
      <w:r>
        <w:rPr>
          <w:rFonts w:ascii="Arial" w:eastAsia="Times New Roman" w:hAnsi="Arial" w:cs="Arial"/>
          <w:noProof/>
        </w:rPr>
        <w:lastRenderedPageBreak/>
        <w:drawing>
          <wp:inline distT="0" distB="0" distL="0" distR="0" wp14:anchorId="1B2F9EC5" wp14:editId="0CEA9F32">
            <wp:extent cx="20240625" cy="13515975"/>
            <wp:effectExtent l="0" t="0" r="9525" b="9525"/>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link="rId47">
                      <a:extLst>
                        <a:ext uri="{28A0092B-C50C-407E-A947-70E740481C1C}">
                          <a14:useLocalDpi xmlns:a14="http://schemas.microsoft.com/office/drawing/2010/main" val="0"/>
                        </a:ext>
                      </a:extLst>
                    </a:blip>
                    <a:srcRect/>
                    <a:stretch>
                      <a:fillRect/>
                    </a:stretch>
                  </pic:blipFill>
                  <pic:spPr bwMode="auto">
                    <a:xfrm>
                      <a:off x="0" y="0"/>
                      <a:ext cx="20240625" cy="13515975"/>
                    </a:xfrm>
                    <a:prstGeom prst="rect">
                      <a:avLst/>
                    </a:prstGeom>
                    <a:noFill/>
                    <a:ln>
                      <a:noFill/>
                    </a:ln>
                  </pic:spPr>
                </pic:pic>
              </a:graphicData>
            </a:graphic>
          </wp:inline>
        </w:drawing>
      </w:r>
    </w:p>
    <w:p w14:paraId="22FF97C7" w14:textId="77777777" w:rsidR="00000000" w:rsidRDefault="00EE7643">
      <w:pPr>
        <w:pStyle w:val="wp-caption-text"/>
        <w:shd w:val="clear" w:color="auto" w:fill="FFFFFF"/>
        <w:divId w:val="586115903"/>
        <w:rPr>
          <w:rFonts w:ascii="Arial" w:hAnsi="Arial" w:cs="Arial"/>
        </w:rPr>
      </w:pPr>
      <w:r>
        <w:rPr>
          <w:rStyle w:val="lev"/>
          <w:rFonts w:ascii="Arial" w:hAnsi="Arial" w:cs="Arial"/>
        </w:rPr>
        <w:lastRenderedPageBreak/>
        <w:t>Orion Nebula, single 30 sec raw frame, TEC 140 APO f/7, GQS6120, TTS-160 Panther Mount</w:t>
      </w:r>
    </w:p>
    <w:p w14:paraId="426E6BC9" w14:textId="77777777" w:rsidR="00000000" w:rsidRDefault="00EE7643">
      <w:pPr>
        <w:pStyle w:val="NormalWeb"/>
        <w:shd w:val="clear" w:color="auto" w:fill="FFFFFF"/>
        <w:divId w:val="1433429466"/>
        <w:rPr>
          <w:rFonts w:ascii="Arial" w:hAnsi="Arial" w:cs="Arial"/>
        </w:rPr>
      </w:pPr>
      <w:r>
        <w:rPr>
          <w:rFonts w:ascii="Arial" w:hAnsi="Arial" w:cs="Arial"/>
        </w:rPr>
        <w:t>Below is a c</w:t>
      </w:r>
      <w:r>
        <w:rPr>
          <w:rFonts w:ascii="Arial" w:hAnsi="Arial" w:cs="Arial"/>
        </w:rPr>
        <w:t>rop of the bottom right corner of the image with different exposure times.</w:t>
      </w:r>
    </w:p>
    <w:p w14:paraId="2129C43B" w14:textId="77777777" w:rsidR="00000000" w:rsidRDefault="00EE7643">
      <w:pPr>
        <w:shd w:val="clear" w:color="auto" w:fill="FFFFFF"/>
        <w:divId w:val="2051763071"/>
        <w:rPr>
          <w:rFonts w:ascii="Arial" w:eastAsia="Times New Roman" w:hAnsi="Arial" w:cs="Arial"/>
        </w:rPr>
      </w:pPr>
      <w:r>
        <w:rPr>
          <w:rFonts w:ascii="Arial" w:eastAsia="Times New Roman" w:hAnsi="Arial" w:cs="Arial"/>
          <w:noProof/>
        </w:rPr>
        <w:drawing>
          <wp:inline distT="0" distB="0" distL="0" distR="0" wp14:anchorId="1FE9FA69" wp14:editId="6E385F4A">
            <wp:extent cx="1428750" cy="1428750"/>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link="rId36">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Pr>
          <w:rFonts w:ascii="Arial" w:eastAsia="Times New Roman" w:hAnsi="Arial" w:cs="Arial"/>
          <w:noProof/>
        </w:rPr>
        <w:drawing>
          <wp:inline distT="0" distB="0" distL="0" distR="0" wp14:anchorId="03AC8F39" wp14:editId="0DFF4292">
            <wp:extent cx="1428750" cy="1428750"/>
            <wp:effectExtent l="0" t="0" r="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link="rId48">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5A59C67A" w14:textId="77777777" w:rsidR="00000000" w:rsidRDefault="00EE7643">
      <w:pPr>
        <w:pStyle w:val="wp-caption-text"/>
        <w:shd w:val="clear" w:color="auto" w:fill="FFFFFF"/>
        <w:divId w:val="2051763071"/>
        <w:rPr>
          <w:rFonts w:ascii="Arial" w:hAnsi="Arial" w:cs="Arial"/>
        </w:rPr>
      </w:pPr>
      <w:r>
        <w:rPr>
          <w:rStyle w:val="lev"/>
          <w:rFonts w:ascii="Arial" w:hAnsi="Arial" w:cs="Arial"/>
        </w:rPr>
        <w:t>30 sec exposure</w:t>
      </w:r>
    </w:p>
    <w:p w14:paraId="41201541" w14:textId="77777777" w:rsidR="00000000" w:rsidRDefault="00EE7643">
      <w:pPr>
        <w:shd w:val="clear" w:color="auto" w:fill="FFFFFF"/>
        <w:divId w:val="224725692"/>
        <w:rPr>
          <w:rFonts w:ascii="Arial" w:eastAsia="Times New Roman" w:hAnsi="Arial" w:cs="Arial"/>
        </w:rPr>
      </w:pPr>
      <w:r>
        <w:rPr>
          <w:rFonts w:ascii="Arial" w:eastAsia="Times New Roman" w:hAnsi="Arial" w:cs="Arial"/>
          <w:noProof/>
        </w:rPr>
        <w:drawing>
          <wp:inline distT="0" distB="0" distL="0" distR="0" wp14:anchorId="14A98BBF" wp14:editId="4762D469">
            <wp:extent cx="1428750" cy="1428750"/>
            <wp:effectExtent l="0" t="0" r="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link="rId36">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Pr>
          <w:rFonts w:ascii="Arial" w:eastAsia="Times New Roman" w:hAnsi="Arial" w:cs="Arial"/>
          <w:noProof/>
        </w:rPr>
        <w:drawing>
          <wp:inline distT="0" distB="0" distL="0" distR="0" wp14:anchorId="357B9890" wp14:editId="61988CAD">
            <wp:extent cx="1428750" cy="1428750"/>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link="rId49">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06DC3DC7" w14:textId="77777777" w:rsidR="00000000" w:rsidRDefault="00EE7643">
      <w:pPr>
        <w:pStyle w:val="wp-caption-text"/>
        <w:shd w:val="clear" w:color="auto" w:fill="FFFFFF"/>
        <w:divId w:val="224725692"/>
        <w:rPr>
          <w:rFonts w:ascii="Arial" w:hAnsi="Arial" w:cs="Arial"/>
        </w:rPr>
      </w:pPr>
      <w:r>
        <w:rPr>
          <w:rStyle w:val="lev"/>
          <w:rFonts w:ascii="Arial" w:hAnsi="Arial" w:cs="Arial"/>
        </w:rPr>
        <w:t>60 sec exposure</w:t>
      </w:r>
    </w:p>
    <w:p w14:paraId="4A3AA2A1" w14:textId="77777777" w:rsidR="00000000" w:rsidRDefault="00EE7643">
      <w:pPr>
        <w:shd w:val="clear" w:color="auto" w:fill="FFFFFF"/>
        <w:divId w:val="1338267701"/>
        <w:rPr>
          <w:rFonts w:ascii="Arial" w:eastAsia="Times New Roman" w:hAnsi="Arial" w:cs="Arial"/>
        </w:rPr>
      </w:pPr>
      <w:r>
        <w:rPr>
          <w:rFonts w:ascii="Arial" w:eastAsia="Times New Roman" w:hAnsi="Arial" w:cs="Arial"/>
          <w:noProof/>
        </w:rPr>
        <w:drawing>
          <wp:inline distT="0" distB="0" distL="0" distR="0" wp14:anchorId="3459A3D0" wp14:editId="6DEE29AB">
            <wp:extent cx="1428750" cy="1428750"/>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link="rId36">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Pr>
          <w:rFonts w:ascii="Arial" w:eastAsia="Times New Roman" w:hAnsi="Arial" w:cs="Arial"/>
          <w:noProof/>
        </w:rPr>
        <w:drawing>
          <wp:inline distT="0" distB="0" distL="0" distR="0" wp14:anchorId="64C16D6B" wp14:editId="6B8F9C14">
            <wp:extent cx="1428750" cy="1428750"/>
            <wp:effectExtent l="0" t="0" r="0" b="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link="rId50">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467DE230" w14:textId="77777777" w:rsidR="00000000" w:rsidRDefault="00EE7643">
      <w:pPr>
        <w:pStyle w:val="wp-caption-text"/>
        <w:shd w:val="clear" w:color="auto" w:fill="FFFFFF"/>
        <w:divId w:val="1338267701"/>
        <w:rPr>
          <w:rFonts w:ascii="Arial" w:hAnsi="Arial" w:cs="Arial"/>
        </w:rPr>
      </w:pPr>
      <w:r>
        <w:rPr>
          <w:rStyle w:val="lev"/>
          <w:rFonts w:ascii="Arial" w:hAnsi="Arial" w:cs="Arial"/>
        </w:rPr>
        <w:t>90 sec exposure</w:t>
      </w:r>
    </w:p>
    <w:p w14:paraId="665B3443" w14:textId="77777777" w:rsidR="00000000" w:rsidRDefault="00EE7643">
      <w:pPr>
        <w:shd w:val="clear" w:color="auto" w:fill="FFFFFF"/>
        <w:divId w:val="2122261960"/>
        <w:rPr>
          <w:rFonts w:ascii="Arial" w:eastAsia="Times New Roman" w:hAnsi="Arial" w:cs="Arial"/>
        </w:rPr>
      </w:pPr>
      <w:r>
        <w:rPr>
          <w:rFonts w:ascii="Arial" w:eastAsia="Times New Roman" w:hAnsi="Arial" w:cs="Arial"/>
          <w:noProof/>
        </w:rPr>
        <w:drawing>
          <wp:inline distT="0" distB="0" distL="0" distR="0" wp14:anchorId="7F638EEB" wp14:editId="296EBDB1">
            <wp:extent cx="1428750" cy="1428750"/>
            <wp:effectExtent l="0" t="0" r="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link="rId36">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Pr>
          <w:rFonts w:ascii="Arial" w:eastAsia="Times New Roman" w:hAnsi="Arial" w:cs="Arial"/>
          <w:noProof/>
        </w:rPr>
        <w:drawing>
          <wp:inline distT="0" distB="0" distL="0" distR="0" wp14:anchorId="186FED92" wp14:editId="18F9AB58">
            <wp:extent cx="1428750" cy="1428750"/>
            <wp:effectExtent l="0" t="0" r="0" b="0"/>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link="rId51">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53F0CC99" w14:textId="77777777" w:rsidR="00000000" w:rsidRDefault="00EE7643">
      <w:pPr>
        <w:pStyle w:val="wp-caption-text"/>
        <w:shd w:val="clear" w:color="auto" w:fill="FFFFFF"/>
        <w:divId w:val="2122261960"/>
        <w:rPr>
          <w:rFonts w:ascii="Arial" w:hAnsi="Arial" w:cs="Arial"/>
        </w:rPr>
      </w:pPr>
      <w:r>
        <w:rPr>
          <w:rStyle w:val="lev"/>
          <w:rFonts w:ascii="Arial" w:hAnsi="Arial" w:cs="Arial"/>
        </w:rPr>
        <w:t>120sec exposure</w:t>
      </w:r>
    </w:p>
    <w:p w14:paraId="57E5F6C0" w14:textId="77777777" w:rsidR="00000000" w:rsidRDefault="00EE7643">
      <w:pPr>
        <w:pStyle w:val="NormalWeb"/>
        <w:shd w:val="clear" w:color="auto" w:fill="FFFFFF"/>
        <w:divId w:val="1433429466"/>
        <w:rPr>
          <w:rFonts w:ascii="Arial" w:hAnsi="Arial" w:cs="Arial"/>
        </w:rPr>
      </w:pPr>
      <w:r>
        <w:rPr>
          <w:rFonts w:ascii="Arial" w:hAnsi="Arial" w:cs="Arial"/>
        </w:rPr>
        <w:lastRenderedPageBreak/>
        <w:t>When these images were taken the Orion nebula was in south and about 30 degrees in altitu</w:t>
      </w:r>
      <w:r>
        <w:rPr>
          <w:rFonts w:ascii="Arial" w:hAnsi="Arial" w:cs="Arial"/>
        </w:rPr>
        <w:t>de. I am imaging from Latitude 56 degrees north. Looking in the tables above the suggested exposure time is between 21 and 26 seconds. This matches the shown results well as it is possible to see a little elongation of the stars in the 30 sec exposure.</w:t>
      </w:r>
    </w:p>
    <w:p w14:paraId="2C38168B"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t>Goo</w:t>
      </w:r>
      <w:r>
        <w:rPr>
          <w:rFonts w:ascii="Arial" w:eastAsia="Times New Roman" w:hAnsi="Arial" w:cs="Arial"/>
        </w:rPr>
        <w:t>d objects for short exposure subs</w:t>
      </w:r>
    </w:p>
    <w:p w14:paraId="7EC59075" w14:textId="77777777" w:rsidR="00000000" w:rsidRDefault="00EE7643">
      <w:pPr>
        <w:pStyle w:val="NormalWeb"/>
        <w:shd w:val="clear" w:color="auto" w:fill="FFFFFF"/>
        <w:divId w:val="1433429466"/>
        <w:rPr>
          <w:rFonts w:ascii="Arial" w:hAnsi="Arial" w:cs="Arial"/>
        </w:rPr>
      </w:pPr>
      <w:r>
        <w:rPr>
          <w:rFonts w:ascii="Arial" w:hAnsi="Arial" w:cs="Arial"/>
        </w:rPr>
        <w:t>When selecting objects for short exposure astrophotography, there are two things to be aware of:</w:t>
      </w:r>
    </w:p>
    <w:p w14:paraId="7C43E105" w14:textId="77777777" w:rsidR="00000000" w:rsidRDefault="00EE7643">
      <w:pPr>
        <w:numPr>
          <w:ilvl w:val="0"/>
          <w:numId w:val="8"/>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 xml:space="preserve">most important </w:t>
      </w:r>
      <w:r>
        <w:rPr>
          <w:rStyle w:val="lev"/>
          <w:rFonts w:ascii="Arial" w:eastAsia="Times New Roman" w:hAnsi="Arial" w:cs="Arial"/>
        </w:rPr>
        <w:t>object surface brightness</w:t>
      </w:r>
    </w:p>
    <w:p w14:paraId="531C7B38" w14:textId="77777777" w:rsidR="00000000" w:rsidRDefault="00EE7643">
      <w:pPr>
        <w:numPr>
          <w:ilvl w:val="1"/>
          <w:numId w:val="8"/>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 xml:space="preserve">You must target objects that have a good surface brightness. </w:t>
      </w:r>
      <w:hyperlink r:id="rId52" w:tgtFrame="_blank" w:history="1">
        <w:r>
          <w:rPr>
            <w:rStyle w:val="Lienhypertexte"/>
            <w:rFonts w:ascii="Arial" w:eastAsia="Times New Roman" w:hAnsi="Arial" w:cs="Arial"/>
          </w:rPr>
          <w:t>Surface brightness</w:t>
        </w:r>
      </w:hyperlink>
      <w:r>
        <w:rPr>
          <w:rFonts w:ascii="Arial" w:eastAsia="Times New Roman" w:hAnsi="Arial" w:cs="Arial"/>
        </w:rPr>
        <w:t xml:space="preserve"> is a measure of how much light we receive from the object per area. It means that the number of photons that hit one pixel on our camera depends on this. As a</w:t>
      </w:r>
      <w:r>
        <w:rPr>
          <w:rFonts w:ascii="Arial" w:eastAsia="Times New Roman" w:hAnsi="Arial" w:cs="Arial"/>
        </w:rPr>
        <w:t xml:space="preserve">n example, the Triangulum Galaxy M33 has a combined magnitude of 7 but is a very large galaxy (1 degree in diameter) leading to a surface brightness of mag 22.3 per square arcsecond. The Ring Nebula M57 is only magnitude 9, but is quite small (1.3 arc min </w:t>
      </w:r>
      <w:r>
        <w:rPr>
          <w:rFonts w:ascii="Arial" w:eastAsia="Times New Roman" w:hAnsi="Arial" w:cs="Arial"/>
        </w:rPr>
        <w:t>in diameter) and hence has a surface brightness of mag 18.8 or 25 times brighter than M33. If you try to observe these objects visually, this is quite obvious.</w:t>
      </w:r>
    </w:p>
    <w:p w14:paraId="06AFFDAC" w14:textId="77777777" w:rsidR="00000000" w:rsidRDefault="00EE7643">
      <w:pPr>
        <w:numPr>
          <w:ilvl w:val="0"/>
          <w:numId w:val="8"/>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object size</w:t>
      </w:r>
    </w:p>
    <w:p w14:paraId="28A3594C" w14:textId="77777777" w:rsidR="00000000" w:rsidRDefault="00EE7643">
      <w:pPr>
        <w:numPr>
          <w:ilvl w:val="1"/>
          <w:numId w:val="8"/>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It is an advantage to image smaller targets that will only take up the center of the</w:t>
      </w:r>
      <w:r>
        <w:rPr>
          <w:rFonts w:ascii="Arial" w:eastAsia="Times New Roman" w:hAnsi="Arial" w:cs="Arial"/>
        </w:rPr>
        <w:t xml:space="preserve"> FOV. This will allow for longer subs as the corner of the FOV can be cropped away.</w:t>
      </w:r>
    </w:p>
    <w:p w14:paraId="1DA579B9" w14:textId="77777777" w:rsidR="00000000" w:rsidRDefault="00EE7643">
      <w:pPr>
        <w:pStyle w:val="NormalWeb"/>
        <w:shd w:val="clear" w:color="auto" w:fill="FFFFFF"/>
        <w:divId w:val="1433429466"/>
        <w:rPr>
          <w:rFonts w:ascii="Arial" w:hAnsi="Arial" w:cs="Arial"/>
        </w:rPr>
      </w:pPr>
      <w:r>
        <w:rPr>
          <w:rFonts w:ascii="Arial" w:hAnsi="Arial" w:cs="Arial"/>
        </w:rPr>
        <w:t xml:space="preserve">Good objects to start with are: Orion Nebula M42, Dumbbell Nebual M27, Ring Nebula M57, Whirlpool Galaxy M51, The Eskimo Nebula NGC2392. But there are many more so just do </w:t>
      </w:r>
      <w:r>
        <w:rPr>
          <w:rFonts w:ascii="Arial" w:hAnsi="Arial" w:cs="Arial"/>
        </w:rPr>
        <w:t>it.</w:t>
      </w:r>
    </w:p>
    <w:p w14:paraId="703B8220"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t>Taking the subs</w:t>
      </w:r>
    </w:p>
    <w:p w14:paraId="35FBF040" w14:textId="77777777" w:rsidR="00000000" w:rsidRDefault="00EE7643">
      <w:pPr>
        <w:pStyle w:val="NormalWeb"/>
        <w:shd w:val="clear" w:color="auto" w:fill="FFFFFF"/>
        <w:divId w:val="1433429466"/>
        <w:rPr>
          <w:rFonts w:ascii="Arial" w:hAnsi="Arial" w:cs="Arial"/>
        </w:rPr>
      </w:pPr>
      <w:r>
        <w:rPr>
          <w:rFonts w:ascii="Arial" w:hAnsi="Arial" w:cs="Arial"/>
        </w:rPr>
        <w:t>Having the mount, telescope, guide telescope and camera ready, there are a few steps to go through to acquire the images:</w:t>
      </w:r>
    </w:p>
    <w:p w14:paraId="1D3C8D03" w14:textId="77777777" w:rsidR="00000000" w:rsidRDefault="00EE7643">
      <w:pPr>
        <w:numPr>
          <w:ilvl w:val="0"/>
          <w:numId w:val="9"/>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Align mount</w:t>
      </w:r>
    </w:p>
    <w:p w14:paraId="36FA63B0" w14:textId="77777777" w:rsidR="00000000" w:rsidRDefault="00EE7643">
      <w:pPr>
        <w:numPr>
          <w:ilvl w:val="0"/>
          <w:numId w:val="9"/>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Focus camera – using a bright star close to the imaging target is often a good idea</w:t>
      </w:r>
    </w:p>
    <w:p w14:paraId="3ECF283C" w14:textId="77777777" w:rsidR="00000000" w:rsidRDefault="00EE7643">
      <w:pPr>
        <w:numPr>
          <w:ilvl w:val="0"/>
          <w:numId w:val="9"/>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Centre the target object – frame as wished</w:t>
      </w:r>
    </w:p>
    <w:p w14:paraId="2C4762B6" w14:textId="77777777" w:rsidR="00000000" w:rsidRDefault="00EE7643">
      <w:pPr>
        <w:numPr>
          <w:ilvl w:val="0"/>
          <w:numId w:val="9"/>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Calibrate and start the guider</w:t>
      </w:r>
    </w:p>
    <w:p w14:paraId="49A29C96" w14:textId="77777777" w:rsidR="00000000" w:rsidRDefault="00EE7643">
      <w:pPr>
        <w:numPr>
          <w:ilvl w:val="0"/>
          <w:numId w:val="9"/>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Take the subs with the estimated correct exposure time</w:t>
      </w:r>
    </w:p>
    <w:p w14:paraId="7E5DF05E" w14:textId="77777777" w:rsidR="00000000" w:rsidRDefault="00EE7643">
      <w:pPr>
        <w:numPr>
          <w:ilvl w:val="0"/>
          <w:numId w:val="9"/>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Continue until the object sets – no meridian flip is going to stop you.</w:t>
      </w:r>
    </w:p>
    <w:p w14:paraId="74DB4A18" w14:textId="77777777" w:rsidR="00000000" w:rsidRDefault="00EE7643">
      <w:pPr>
        <w:pStyle w:val="NormalWeb"/>
        <w:shd w:val="clear" w:color="auto" w:fill="FFFFFF"/>
        <w:divId w:val="1433429466"/>
        <w:rPr>
          <w:rFonts w:ascii="Arial" w:hAnsi="Arial" w:cs="Arial"/>
        </w:rPr>
      </w:pPr>
      <w:r>
        <w:rPr>
          <w:rFonts w:ascii="Arial" w:hAnsi="Arial" w:cs="Arial"/>
        </w:rPr>
        <w:t>It is not within the scope of this article to go into d</w:t>
      </w:r>
      <w:r>
        <w:rPr>
          <w:rFonts w:ascii="Arial" w:hAnsi="Arial" w:cs="Arial"/>
        </w:rPr>
        <w:t xml:space="preserve">etails with the above list as it is standard for any kind of deep sky imaging. But feel free to ask any questions at the bottom of this page or send me an </w:t>
      </w:r>
      <w:hyperlink r:id="rId53" w:tgtFrame="_blank" w:history="1">
        <w:r>
          <w:rPr>
            <w:rStyle w:val="Lienhypertexte"/>
            <w:rFonts w:ascii="Arial" w:hAnsi="Arial" w:cs="Arial"/>
          </w:rPr>
          <w:t>email</w:t>
        </w:r>
      </w:hyperlink>
      <w:r>
        <w:rPr>
          <w:rFonts w:ascii="Arial" w:hAnsi="Arial" w:cs="Arial"/>
        </w:rPr>
        <w:t>.</w:t>
      </w:r>
    </w:p>
    <w:p w14:paraId="1BB675FA" w14:textId="77777777" w:rsidR="00000000" w:rsidRDefault="00EE7643">
      <w:pPr>
        <w:pStyle w:val="NormalWeb"/>
        <w:shd w:val="clear" w:color="auto" w:fill="FFFFFF"/>
        <w:divId w:val="1433429466"/>
        <w:rPr>
          <w:rFonts w:ascii="Arial" w:hAnsi="Arial" w:cs="Arial"/>
        </w:rPr>
      </w:pPr>
      <w:r>
        <w:rPr>
          <w:rFonts w:ascii="Arial" w:hAnsi="Arial" w:cs="Arial"/>
        </w:rPr>
        <w:t> </w:t>
      </w:r>
    </w:p>
    <w:p w14:paraId="41D8CA04"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lastRenderedPageBreak/>
        <w:t>Aligning and stacking the subs</w:t>
      </w:r>
    </w:p>
    <w:p w14:paraId="34CADF42" w14:textId="77777777" w:rsidR="00000000" w:rsidRDefault="00EE7643">
      <w:pPr>
        <w:pStyle w:val="NormalWeb"/>
        <w:shd w:val="clear" w:color="auto" w:fill="FFFFFF"/>
        <w:divId w:val="1433429466"/>
        <w:rPr>
          <w:rFonts w:ascii="Arial" w:hAnsi="Arial" w:cs="Arial"/>
        </w:rPr>
      </w:pPr>
      <w:r>
        <w:rPr>
          <w:rFonts w:ascii="Arial" w:hAnsi="Arial" w:cs="Arial"/>
        </w:rPr>
        <w:t>Here is an example of typical raw subs from when I am out imaging.</w:t>
      </w:r>
    </w:p>
    <w:p w14:paraId="65E3BEB7" w14:textId="77777777" w:rsidR="00000000" w:rsidRDefault="00EE7643">
      <w:pPr>
        <w:shd w:val="clear" w:color="auto" w:fill="FFFFFF"/>
        <w:divId w:val="1215389299"/>
        <w:rPr>
          <w:rFonts w:ascii="Arial" w:eastAsia="Times New Roman" w:hAnsi="Arial" w:cs="Arial"/>
        </w:rPr>
      </w:pPr>
      <w:r>
        <w:rPr>
          <w:rFonts w:ascii="Arial" w:eastAsia="Times New Roman" w:hAnsi="Arial" w:cs="Arial"/>
          <w:noProof/>
        </w:rPr>
        <w:lastRenderedPageBreak/>
        <w:drawing>
          <wp:inline distT="0" distB="0" distL="0" distR="0" wp14:anchorId="3D2F1660" wp14:editId="527A3EAF">
            <wp:extent cx="5715000" cy="4762500"/>
            <wp:effectExtent l="0" t="0" r="0" b="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link="rId54">
                      <a:extLst>
                        <a:ext uri="{28A0092B-C50C-407E-A947-70E740481C1C}">
                          <a14:useLocalDpi xmlns:a14="http://schemas.microsoft.com/office/drawing/2010/main" val="0"/>
                        </a:ext>
                      </a:extLst>
                    </a:blip>
                    <a:srcRect/>
                    <a:stretch>
                      <a:fillRect/>
                    </a:stretch>
                  </pic:blipFill>
                  <pic:spPr bwMode="auto">
                    <a:xfrm>
                      <a:off x="0" y="0"/>
                      <a:ext cx="5715000" cy="4762500"/>
                    </a:xfrm>
                    <a:prstGeom prst="rect">
                      <a:avLst/>
                    </a:prstGeom>
                    <a:noFill/>
                    <a:ln>
                      <a:noFill/>
                    </a:ln>
                  </pic:spPr>
                </pic:pic>
              </a:graphicData>
            </a:graphic>
          </wp:inline>
        </w:drawing>
      </w:r>
      <w:r>
        <w:rPr>
          <w:rFonts w:ascii="Arial" w:eastAsia="Times New Roman" w:hAnsi="Arial" w:cs="Arial"/>
          <w:noProof/>
        </w:rPr>
        <w:lastRenderedPageBreak/>
        <w:drawing>
          <wp:inline distT="0" distB="0" distL="0" distR="0" wp14:anchorId="36C3A94D" wp14:editId="0B42ADC4">
            <wp:extent cx="5715000" cy="4762500"/>
            <wp:effectExtent l="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link="rId55">
                      <a:extLst>
                        <a:ext uri="{28A0092B-C50C-407E-A947-70E740481C1C}">
                          <a14:useLocalDpi xmlns:a14="http://schemas.microsoft.com/office/drawing/2010/main" val="0"/>
                        </a:ext>
                      </a:extLst>
                    </a:blip>
                    <a:srcRect/>
                    <a:stretch>
                      <a:fillRect/>
                    </a:stretch>
                  </pic:blipFill>
                  <pic:spPr bwMode="auto">
                    <a:xfrm>
                      <a:off x="0" y="0"/>
                      <a:ext cx="5715000" cy="4762500"/>
                    </a:xfrm>
                    <a:prstGeom prst="rect">
                      <a:avLst/>
                    </a:prstGeom>
                    <a:noFill/>
                    <a:ln>
                      <a:noFill/>
                    </a:ln>
                  </pic:spPr>
                </pic:pic>
              </a:graphicData>
            </a:graphic>
          </wp:inline>
        </w:drawing>
      </w:r>
    </w:p>
    <w:p w14:paraId="6D186737" w14:textId="77777777" w:rsidR="00000000" w:rsidRDefault="00EE7643">
      <w:pPr>
        <w:pStyle w:val="wp-caption-text"/>
        <w:shd w:val="clear" w:color="auto" w:fill="FFFFFF"/>
        <w:divId w:val="1215389299"/>
        <w:rPr>
          <w:rFonts w:ascii="Arial" w:hAnsi="Arial" w:cs="Arial"/>
        </w:rPr>
      </w:pPr>
      <w:r>
        <w:rPr>
          <w:rStyle w:val="lev"/>
          <w:rFonts w:ascii="Arial" w:hAnsi="Arial" w:cs="Arial"/>
        </w:rPr>
        <w:t xml:space="preserve">30 sec sub TEC140 f/7, QSI6120 Luminance, </w:t>
      </w:r>
      <w:hyperlink r:id="rId56" w:tgtFrame="_blank" w:history="1">
        <w:r>
          <w:rPr>
            <w:rStyle w:val="Lienhypertexte"/>
            <w:rFonts w:ascii="Arial" w:hAnsi="Arial" w:cs="Arial"/>
            <w:b/>
            <w:bCs/>
          </w:rPr>
          <w:t>TTS-160 Panther Mount</w:t>
        </w:r>
      </w:hyperlink>
    </w:p>
    <w:p w14:paraId="5C3CA908" w14:textId="77777777" w:rsidR="00000000" w:rsidRDefault="00EE7643">
      <w:pPr>
        <w:shd w:val="clear" w:color="auto" w:fill="FFFFFF"/>
        <w:divId w:val="347414021"/>
        <w:rPr>
          <w:rFonts w:ascii="Arial" w:eastAsia="Times New Roman" w:hAnsi="Arial" w:cs="Arial"/>
        </w:rPr>
      </w:pPr>
      <w:r>
        <w:rPr>
          <w:rFonts w:ascii="Arial" w:eastAsia="Times New Roman" w:hAnsi="Arial" w:cs="Arial"/>
          <w:noProof/>
        </w:rPr>
        <w:lastRenderedPageBreak/>
        <w:drawing>
          <wp:inline distT="0" distB="0" distL="0" distR="0" wp14:anchorId="1810F3EC" wp14:editId="5D6A75A8">
            <wp:extent cx="5715000" cy="4762500"/>
            <wp:effectExtent l="0" t="0"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link="rId54">
                      <a:extLst>
                        <a:ext uri="{28A0092B-C50C-407E-A947-70E740481C1C}">
                          <a14:useLocalDpi xmlns:a14="http://schemas.microsoft.com/office/drawing/2010/main" val="0"/>
                        </a:ext>
                      </a:extLst>
                    </a:blip>
                    <a:srcRect/>
                    <a:stretch>
                      <a:fillRect/>
                    </a:stretch>
                  </pic:blipFill>
                  <pic:spPr bwMode="auto">
                    <a:xfrm>
                      <a:off x="0" y="0"/>
                      <a:ext cx="5715000" cy="4762500"/>
                    </a:xfrm>
                    <a:prstGeom prst="rect">
                      <a:avLst/>
                    </a:prstGeom>
                    <a:noFill/>
                    <a:ln>
                      <a:noFill/>
                    </a:ln>
                  </pic:spPr>
                </pic:pic>
              </a:graphicData>
            </a:graphic>
          </wp:inline>
        </w:drawing>
      </w:r>
      <w:r>
        <w:rPr>
          <w:rFonts w:ascii="Arial" w:eastAsia="Times New Roman" w:hAnsi="Arial" w:cs="Arial"/>
          <w:noProof/>
        </w:rPr>
        <w:lastRenderedPageBreak/>
        <w:drawing>
          <wp:inline distT="0" distB="0" distL="0" distR="0" wp14:anchorId="58308E76" wp14:editId="59D63C4D">
            <wp:extent cx="5715000" cy="4762500"/>
            <wp:effectExtent l="0" t="0" r="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link="rId57">
                      <a:extLst>
                        <a:ext uri="{28A0092B-C50C-407E-A947-70E740481C1C}">
                          <a14:useLocalDpi xmlns:a14="http://schemas.microsoft.com/office/drawing/2010/main" val="0"/>
                        </a:ext>
                      </a:extLst>
                    </a:blip>
                    <a:srcRect/>
                    <a:stretch>
                      <a:fillRect/>
                    </a:stretch>
                  </pic:blipFill>
                  <pic:spPr bwMode="auto">
                    <a:xfrm>
                      <a:off x="0" y="0"/>
                      <a:ext cx="5715000" cy="4762500"/>
                    </a:xfrm>
                    <a:prstGeom prst="rect">
                      <a:avLst/>
                    </a:prstGeom>
                    <a:noFill/>
                    <a:ln>
                      <a:noFill/>
                    </a:ln>
                  </pic:spPr>
                </pic:pic>
              </a:graphicData>
            </a:graphic>
          </wp:inline>
        </w:drawing>
      </w:r>
    </w:p>
    <w:p w14:paraId="1E2D8215" w14:textId="77777777" w:rsidR="00000000" w:rsidRDefault="00EE7643">
      <w:pPr>
        <w:pStyle w:val="wp-caption-text"/>
        <w:shd w:val="clear" w:color="auto" w:fill="FFFFFF"/>
        <w:divId w:val="347414021"/>
        <w:rPr>
          <w:rFonts w:ascii="Arial" w:hAnsi="Arial" w:cs="Arial"/>
        </w:rPr>
      </w:pPr>
      <w:r>
        <w:rPr>
          <w:rStyle w:val="lev"/>
          <w:rFonts w:ascii="Arial" w:hAnsi="Arial" w:cs="Arial"/>
        </w:rPr>
        <w:t>Same setup as the picture above. Taken 57 minutes later</w:t>
      </w:r>
    </w:p>
    <w:p w14:paraId="52E421DD" w14:textId="77777777" w:rsidR="00000000" w:rsidRDefault="00EE7643">
      <w:pPr>
        <w:pStyle w:val="NormalWeb"/>
        <w:shd w:val="clear" w:color="auto" w:fill="FFFFFF"/>
        <w:divId w:val="1433429466"/>
        <w:rPr>
          <w:rFonts w:ascii="Arial" w:hAnsi="Arial" w:cs="Arial"/>
        </w:rPr>
      </w:pPr>
      <w:r>
        <w:rPr>
          <w:rFonts w:ascii="Arial" w:hAnsi="Arial" w:cs="Arial"/>
        </w:rPr>
        <w:t> </w:t>
      </w:r>
    </w:p>
    <w:p w14:paraId="14F40B02" w14:textId="77777777" w:rsidR="00000000" w:rsidRDefault="00EE7643">
      <w:pPr>
        <w:pStyle w:val="NormalWeb"/>
        <w:shd w:val="clear" w:color="auto" w:fill="FFFFFF"/>
        <w:divId w:val="1433429466"/>
        <w:rPr>
          <w:rFonts w:ascii="Arial" w:hAnsi="Arial" w:cs="Arial"/>
        </w:rPr>
      </w:pPr>
      <w:r>
        <w:rPr>
          <w:rFonts w:ascii="Arial" w:hAnsi="Arial" w:cs="Arial"/>
        </w:rPr>
        <w:t xml:space="preserve">This is M1 – the Crab nebula. In this session, I took 200 x 30 </w:t>
      </w:r>
      <w:r>
        <w:rPr>
          <w:rFonts w:ascii="Arial" w:hAnsi="Arial" w:cs="Arial"/>
        </w:rPr>
        <w:t>sec subs.  As you can see the subs are rotated in relation to each other due to the field rotation.</w:t>
      </w:r>
    </w:p>
    <w:p w14:paraId="7156F888" w14:textId="77777777" w:rsidR="00000000" w:rsidRDefault="00EE7643">
      <w:pPr>
        <w:pStyle w:val="NormalWeb"/>
        <w:shd w:val="clear" w:color="auto" w:fill="FFFFFF"/>
        <w:divId w:val="1433429466"/>
        <w:rPr>
          <w:rFonts w:ascii="Arial" w:hAnsi="Arial" w:cs="Arial"/>
        </w:rPr>
      </w:pPr>
      <w:r>
        <w:rPr>
          <w:rFonts w:ascii="Arial" w:hAnsi="Arial" w:cs="Arial"/>
        </w:rPr>
        <w:t xml:space="preserve">Aligning these subs is just as easy as any other non-rotated subs. Standard image processing software handles this flawless. I have used the free </w:t>
      </w:r>
      <w:hyperlink r:id="rId58" w:tgtFrame="_blank" w:history="1">
        <w:r>
          <w:rPr>
            <w:rStyle w:val="Lienhypertexte"/>
            <w:rFonts w:ascii="Arial" w:hAnsi="Arial" w:cs="Arial"/>
          </w:rPr>
          <w:t>Deep Sky Stacker</w:t>
        </w:r>
      </w:hyperlink>
      <w:r>
        <w:rPr>
          <w:rFonts w:ascii="Arial" w:hAnsi="Arial" w:cs="Arial"/>
        </w:rPr>
        <w:t xml:space="preserve"> with good results. Today, I use </w:t>
      </w:r>
      <w:hyperlink r:id="rId59" w:tgtFrame="_blank" w:history="1">
        <w:r>
          <w:rPr>
            <w:rStyle w:val="Lienhypertexte"/>
            <w:rFonts w:ascii="Arial" w:hAnsi="Arial" w:cs="Arial"/>
          </w:rPr>
          <w:t>PixInsight</w:t>
        </w:r>
      </w:hyperlink>
      <w:r>
        <w:rPr>
          <w:rFonts w:ascii="Arial" w:hAnsi="Arial" w:cs="Arial"/>
        </w:rPr>
        <w:t xml:space="preserve"> as I always use this for all the image processing afterwards.</w:t>
      </w:r>
    </w:p>
    <w:p w14:paraId="30896B13" w14:textId="77777777" w:rsidR="00000000" w:rsidRDefault="00EE7643">
      <w:pPr>
        <w:pStyle w:val="NormalWeb"/>
        <w:shd w:val="clear" w:color="auto" w:fill="FFFFFF"/>
        <w:divId w:val="1433429466"/>
        <w:rPr>
          <w:rFonts w:ascii="Arial" w:hAnsi="Arial" w:cs="Arial"/>
        </w:rPr>
      </w:pPr>
      <w:r>
        <w:rPr>
          <w:rFonts w:ascii="Arial" w:hAnsi="Arial" w:cs="Arial"/>
        </w:rPr>
        <w:t>Here is the alig</w:t>
      </w:r>
      <w:r>
        <w:rPr>
          <w:rFonts w:ascii="Arial" w:hAnsi="Arial" w:cs="Arial"/>
        </w:rPr>
        <w:t>ned and stacked M1 picture before any processing is done.</w:t>
      </w:r>
    </w:p>
    <w:p w14:paraId="22DD8083" w14:textId="77777777" w:rsidR="00000000" w:rsidRDefault="00EE7643">
      <w:pPr>
        <w:shd w:val="clear" w:color="auto" w:fill="FFFFFF"/>
        <w:divId w:val="1433429466"/>
        <w:rPr>
          <w:rFonts w:ascii="Arial" w:eastAsia="Times New Roman" w:hAnsi="Arial" w:cs="Arial"/>
        </w:rPr>
      </w:pPr>
      <w:r>
        <w:rPr>
          <w:rFonts w:ascii="Arial" w:eastAsia="Times New Roman" w:hAnsi="Arial" w:cs="Arial"/>
          <w:noProof/>
        </w:rPr>
        <w:lastRenderedPageBreak/>
        <w:drawing>
          <wp:inline distT="0" distB="0" distL="0" distR="0" wp14:anchorId="0AD44458" wp14:editId="0C4EACCD">
            <wp:extent cx="7620000" cy="5705475"/>
            <wp:effectExtent l="0" t="0" r="0" b="9525"/>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link="rId60">
                      <a:extLst>
                        <a:ext uri="{28A0092B-C50C-407E-A947-70E740481C1C}">
                          <a14:useLocalDpi xmlns:a14="http://schemas.microsoft.com/office/drawing/2010/main" val="0"/>
                        </a:ext>
                      </a:extLst>
                    </a:blip>
                    <a:srcRect/>
                    <a:stretch>
                      <a:fillRect/>
                    </a:stretch>
                  </pic:blipFill>
                  <pic:spPr bwMode="auto">
                    <a:xfrm>
                      <a:off x="0" y="0"/>
                      <a:ext cx="7620000" cy="5705475"/>
                    </a:xfrm>
                    <a:prstGeom prst="rect">
                      <a:avLst/>
                    </a:prstGeom>
                    <a:noFill/>
                    <a:ln>
                      <a:noFill/>
                    </a:ln>
                  </pic:spPr>
                </pic:pic>
              </a:graphicData>
            </a:graphic>
          </wp:inline>
        </w:drawing>
      </w:r>
      <w:r>
        <w:rPr>
          <w:rFonts w:ascii="Arial" w:eastAsia="Times New Roman" w:hAnsi="Arial" w:cs="Arial"/>
          <w:noProof/>
        </w:rPr>
        <w:lastRenderedPageBreak/>
        <w:drawing>
          <wp:inline distT="0" distB="0" distL="0" distR="0" wp14:anchorId="4147FD3A" wp14:editId="01CA823A">
            <wp:extent cx="7620000" cy="5705475"/>
            <wp:effectExtent l="0" t="0" r="0" b="9525"/>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link="rId61">
                      <a:extLst>
                        <a:ext uri="{28A0092B-C50C-407E-A947-70E740481C1C}">
                          <a14:useLocalDpi xmlns:a14="http://schemas.microsoft.com/office/drawing/2010/main" val="0"/>
                        </a:ext>
                      </a:extLst>
                    </a:blip>
                    <a:srcRect/>
                    <a:stretch>
                      <a:fillRect/>
                    </a:stretch>
                  </pic:blipFill>
                  <pic:spPr bwMode="auto">
                    <a:xfrm>
                      <a:off x="0" y="0"/>
                      <a:ext cx="7620000" cy="5705475"/>
                    </a:xfrm>
                    <a:prstGeom prst="rect">
                      <a:avLst/>
                    </a:prstGeom>
                    <a:noFill/>
                    <a:ln>
                      <a:noFill/>
                    </a:ln>
                  </pic:spPr>
                </pic:pic>
              </a:graphicData>
            </a:graphic>
          </wp:inline>
        </w:drawing>
      </w:r>
    </w:p>
    <w:p w14:paraId="2697D571" w14:textId="77777777" w:rsidR="00000000" w:rsidRDefault="00EE7643">
      <w:pPr>
        <w:pStyle w:val="NormalWeb"/>
        <w:shd w:val="clear" w:color="auto" w:fill="FFFFFF"/>
        <w:divId w:val="1433429466"/>
        <w:rPr>
          <w:rFonts w:ascii="Arial" w:hAnsi="Arial" w:cs="Arial"/>
        </w:rPr>
      </w:pPr>
      <w:r>
        <w:rPr>
          <w:rStyle w:val="lev"/>
          <w:rFonts w:ascii="Arial" w:hAnsi="Arial" w:cs="Arial"/>
        </w:rPr>
        <w:t>Raw unprocessed stack: M1 – Tec140 f/7, QSI6120, TTS-160 Panther Mount, 90x30sec Luminance</w:t>
      </w:r>
    </w:p>
    <w:p w14:paraId="29E41E34" w14:textId="77777777" w:rsidR="00000000" w:rsidRDefault="00EE7643">
      <w:pPr>
        <w:pStyle w:val="NormalWeb"/>
        <w:shd w:val="clear" w:color="auto" w:fill="FFFFFF"/>
        <w:divId w:val="1433429466"/>
        <w:rPr>
          <w:rFonts w:ascii="Arial" w:hAnsi="Arial" w:cs="Arial"/>
        </w:rPr>
      </w:pPr>
      <w:r>
        <w:rPr>
          <w:rFonts w:ascii="Arial" w:hAnsi="Arial" w:cs="Arial"/>
        </w:rPr>
        <w:t>During this M1 image session, I also took HA and RGB. Here is the final image:</w:t>
      </w:r>
    </w:p>
    <w:p w14:paraId="2F6775AD" w14:textId="77777777" w:rsidR="00000000" w:rsidRDefault="00EE7643">
      <w:pPr>
        <w:shd w:val="clear" w:color="auto" w:fill="FFFFFF"/>
        <w:divId w:val="653335973"/>
        <w:rPr>
          <w:rFonts w:ascii="Arial" w:eastAsia="Times New Roman" w:hAnsi="Arial" w:cs="Arial"/>
        </w:rPr>
      </w:pPr>
      <w:r>
        <w:rPr>
          <w:rFonts w:ascii="Arial" w:eastAsia="Times New Roman" w:hAnsi="Arial" w:cs="Arial"/>
          <w:noProof/>
        </w:rPr>
        <w:lastRenderedPageBreak/>
        <w:drawing>
          <wp:inline distT="0" distB="0" distL="0" distR="0" wp14:anchorId="50F28A9D" wp14:editId="03BC94F0">
            <wp:extent cx="9525000" cy="7572375"/>
            <wp:effectExtent l="0" t="0" r="0" b="9525"/>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link="rId62">
                      <a:extLst>
                        <a:ext uri="{28A0092B-C50C-407E-A947-70E740481C1C}">
                          <a14:useLocalDpi xmlns:a14="http://schemas.microsoft.com/office/drawing/2010/main" val="0"/>
                        </a:ext>
                      </a:extLst>
                    </a:blip>
                    <a:srcRect/>
                    <a:stretch>
                      <a:fillRect/>
                    </a:stretch>
                  </pic:blipFill>
                  <pic:spPr bwMode="auto">
                    <a:xfrm>
                      <a:off x="0" y="0"/>
                      <a:ext cx="9525000" cy="7572375"/>
                    </a:xfrm>
                    <a:prstGeom prst="rect">
                      <a:avLst/>
                    </a:prstGeom>
                    <a:noFill/>
                    <a:ln>
                      <a:noFill/>
                    </a:ln>
                  </pic:spPr>
                </pic:pic>
              </a:graphicData>
            </a:graphic>
          </wp:inline>
        </w:drawing>
      </w:r>
      <w:r>
        <w:rPr>
          <w:rFonts w:ascii="Arial" w:eastAsia="Times New Roman" w:hAnsi="Arial" w:cs="Arial"/>
          <w:noProof/>
        </w:rPr>
        <w:lastRenderedPageBreak/>
        <w:drawing>
          <wp:inline distT="0" distB="0" distL="0" distR="0" wp14:anchorId="74AA74E1" wp14:editId="4A52D6B2">
            <wp:extent cx="9525000" cy="7572375"/>
            <wp:effectExtent l="0" t="0" r="0" b="9525"/>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link="rId63">
                      <a:extLst>
                        <a:ext uri="{28A0092B-C50C-407E-A947-70E740481C1C}">
                          <a14:useLocalDpi xmlns:a14="http://schemas.microsoft.com/office/drawing/2010/main" val="0"/>
                        </a:ext>
                      </a:extLst>
                    </a:blip>
                    <a:srcRect/>
                    <a:stretch>
                      <a:fillRect/>
                    </a:stretch>
                  </pic:blipFill>
                  <pic:spPr bwMode="auto">
                    <a:xfrm>
                      <a:off x="0" y="0"/>
                      <a:ext cx="9525000" cy="7572375"/>
                    </a:xfrm>
                    <a:prstGeom prst="rect">
                      <a:avLst/>
                    </a:prstGeom>
                    <a:noFill/>
                    <a:ln>
                      <a:noFill/>
                    </a:ln>
                  </pic:spPr>
                </pic:pic>
              </a:graphicData>
            </a:graphic>
          </wp:inline>
        </w:drawing>
      </w:r>
    </w:p>
    <w:p w14:paraId="2F1A3DF3" w14:textId="77777777" w:rsidR="00000000" w:rsidRDefault="00EE7643">
      <w:pPr>
        <w:pStyle w:val="wp-caption-text"/>
        <w:shd w:val="clear" w:color="auto" w:fill="FFFFFF"/>
        <w:divId w:val="653335973"/>
        <w:rPr>
          <w:rFonts w:ascii="Arial" w:hAnsi="Arial" w:cs="Arial"/>
        </w:rPr>
      </w:pPr>
      <w:r>
        <w:rPr>
          <w:rStyle w:val="lev"/>
          <w:rFonts w:ascii="Arial" w:hAnsi="Arial" w:cs="Arial"/>
        </w:rPr>
        <w:t>M1 – Crab Nebula, TEC140 f7, QSI6120, TTS-160 panther Mount. 90x30s Lum, 90x30s HA, 20x30s RGB</w:t>
      </w:r>
    </w:p>
    <w:p w14:paraId="1CC74D6D" w14:textId="77777777" w:rsidR="00000000" w:rsidRDefault="00EE7643">
      <w:pPr>
        <w:pStyle w:val="NormalWeb"/>
        <w:shd w:val="clear" w:color="auto" w:fill="FFFFFF"/>
        <w:divId w:val="1433429466"/>
        <w:rPr>
          <w:rFonts w:ascii="Arial" w:hAnsi="Arial" w:cs="Arial"/>
        </w:rPr>
      </w:pPr>
      <w:r>
        <w:rPr>
          <w:rFonts w:ascii="Arial" w:hAnsi="Arial" w:cs="Arial"/>
        </w:rPr>
        <w:t> </w:t>
      </w:r>
    </w:p>
    <w:p w14:paraId="24F20047"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t>Advantages of short subs deep sky imaging</w:t>
      </w:r>
    </w:p>
    <w:p w14:paraId="730167AD" w14:textId="77777777" w:rsidR="00000000" w:rsidRDefault="00EE7643">
      <w:pPr>
        <w:pStyle w:val="NormalWeb"/>
        <w:shd w:val="clear" w:color="auto" w:fill="FFFFFF"/>
        <w:divId w:val="1433429466"/>
        <w:rPr>
          <w:rFonts w:ascii="Arial" w:hAnsi="Arial" w:cs="Arial"/>
        </w:rPr>
      </w:pPr>
      <w:r>
        <w:rPr>
          <w:rFonts w:ascii="Arial" w:hAnsi="Arial" w:cs="Arial"/>
        </w:rPr>
        <w:lastRenderedPageBreak/>
        <w:t>It would be wrong to say that short exposure subs are better than longer exposure subs. But there are some adventages worth mentioning:</w:t>
      </w:r>
    </w:p>
    <w:p w14:paraId="17F3476B" w14:textId="77777777" w:rsidR="00000000" w:rsidRDefault="00EE7643">
      <w:pPr>
        <w:numPr>
          <w:ilvl w:val="0"/>
          <w:numId w:val="10"/>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Fast and easy. No polar alignment.</w:t>
      </w:r>
    </w:p>
    <w:p w14:paraId="6B07992D" w14:textId="77777777" w:rsidR="00000000" w:rsidRDefault="00EE7643">
      <w:pPr>
        <w:numPr>
          <w:ilvl w:val="0"/>
          <w:numId w:val="10"/>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Tracking and guiding is easier over shorter intervals</w:t>
      </w:r>
    </w:p>
    <w:p w14:paraId="1D8C543A" w14:textId="77777777" w:rsidR="00000000" w:rsidRDefault="00EE7643">
      <w:pPr>
        <w:numPr>
          <w:ilvl w:val="0"/>
          <w:numId w:val="10"/>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 xml:space="preserve">Easier to get good star colors </w:t>
      </w:r>
      <w:r>
        <w:rPr>
          <w:rFonts w:ascii="Arial" w:eastAsia="Times New Roman" w:hAnsi="Arial" w:cs="Arial"/>
        </w:rPr>
        <w:t>as the stars are not burned out</w:t>
      </w:r>
    </w:p>
    <w:p w14:paraId="2B87F8BB" w14:textId="77777777" w:rsidR="00000000" w:rsidRDefault="00EE7643">
      <w:pPr>
        <w:numPr>
          <w:ilvl w:val="0"/>
          <w:numId w:val="10"/>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No problem to lose a frame or two due to satellite tracks, wind gusts etc.</w:t>
      </w:r>
    </w:p>
    <w:p w14:paraId="1A5DF899" w14:textId="77777777" w:rsidR="00000000" w:rsidRDefault="00EE7643">
      <w:pPr>
        <w:numPr>
          <w:ilvl w:val="0"/>
          <w:numId w:val="10"/>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Automatic dithering when the field rotates</w:t>
      </w:r>
    </w:p>
    <w:p w14:paraId="2216D72E"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t>That’s all, now just go out and take some great images…</w:t>
      </w:r>
    </w:p>
    <w:p w14:paraId="6149D221" w14:textId="77777777" w:rsidR="00000000" w:rsidRDefault="00EE7643">
      <w:pPr>
        <w:pStyle w:val="NormalWeb"/>
        <w:shd w:val="clear" w:color="auto" w:fill="FFFFFF"/>
        <w:divId w:val="1433429466"/>
        <w:rPr>
          <w:rFonts w:ascii="Arial" w:hAnsi="Arial" w:cs="Arial"/>
        </w:rPr>
      </w:pPr>
      <w:r>
        <w:rPr>
          <w:rFonts w:ascii="Arial" w:hAnsi="Arial" w:cs="Arial"/>
        </w:rPr>
        <w:t>And let me know how you do. Send me your results (</w:t>
      </w:r>
      <w:r>
        <w:rPr>
          <w:rFonts w:ascii="Arial" w:hAnsi="Arial" w:cs="Arial"/>
        </w:rPr>
        <w:t>nth@trackthestars.com) and I would love to post them on this blog Telescopemount.org.</w:t>
      </w:r>
    </w:p>
    <w:p w14:paraId="680F34B2" w14:textId="77777777" w:rsidR="00000000" w:rsidRDefault="00EE7643">
      <w:pPr>
        <w:pStyle w:val="NormalWeb"/>
        <w:shd w:val="clear" w:color="auto" w:fill="FFFFFF"/>
        <w:divId w:val="1433429466"/>
        <w:rPr>
          <w:rFonts w:ascii="Arial" w:hAnsi="Arial" w:cs="Arial"/>
        </w:rPr>
      </w:pPr>
      <w:r>
        <w:rPr>
          <w:rFonts w:ascii="Arial" w:hAnsi="Arial" w:cs="Arial"/>
        </w:rPr>
        <w:t>In the next blog post, I will look into long exposure astrophotography using Alt-Az mounts and field de-rotators.</w:t>
      </w:r>
    </w:p>
    <w:p w14:paraId="2A658268" w14:textId="77777777" w:rsidR="00000000" w:rsidRDefault="00EE7643">
      <w:pPr>
        <w:pStyle w:val="NormalWeb"/>
        <w:shd w:val="clear" w:color="auto" w:fill="FFFFFF"/>
        <w:divId w:val="1433429466"/>
        <w:rPr>
          <w:rFonts w:ascii="Arial" w:hAnsi="Arial" w:cs="Arial"/>
        </w:rPr>
      </w:pPr>
      <w:r>
        <w:rPr>
          <w:rFonts w:ascii="Arial" w:hAnsi="Arial" w:cs="Arial"/>
        </w:rPr>
        <w:t>Good luck and clear skies.</w:t>
      </w:r>
    </w:p>
    <w:p w14:paraId="13489F49" w14:textId="77777777" w:rsidR="00000000" w:rsidRDefault="00EE7643">
      <w:pPr>
        <w:pStyle w:val="Titre3"/>
        <w:shd w:val="clear" w:color="auto" w:fill="FFFFFF"/>
        <w:divId w:val="1433429466"/>
        <w:rPr>
          <w:rFonts w:ascii="Arial" w:eastAsia="Times New Roman" w:hAnsi="Arial" w:cs="Arial"/>
        </w:rPr>
      </w:pPr>
      <w:hyperlink r:id="rId64" w:anchor="stepbystep" w:history="1">
        <w:r>
          <w:rPr>
            <w:rStyle w:val="Lienhypertexte"/>
            <w:rFonts w:ascii="Arial" w:eastAsia="Times New Roman" w:hAnsi="Arial" w:cs="Arial"/>
          </w:rPr>
          <w:t>Impatient Instructions – click here to go to the step-by-step instructions</w:t>
        </w:r>
      </w:hyperlink>
    </w:p>
    <w:p w14:paraId="64135C47" w14:textId="77777777" w:rsidR="00000000" w:rsidRDefault="00EE7643">
      <w:pPr>
        <w:pStyle w:val="NormalWeb"/>
        <w:shd w:val="clear" w:color="auto" w:fill="FFFFFF"/>
        <w:divId w:val="1433429466"/>
        <w:rPr>
          <w:rFonts w:ascii="Arial" w:hAnsi="Arial" w:cs="Arial"/>
        </w:rPr>
      </w:pPr>
      <w:r>
        <w:rPr>
          <w:rFonts w:ascii="Arial" w:hAnsi="Arial" w:cs="Arial"/>
        </w:rPr>
        <w:t> </w:t>
      </w:r>
    </w:p>
    <w:p w14:paraId="55C808CD"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t>Examples of Astrophotos taken on Alt-Az mounts (w</w:t>
      </w:r>
      <w:r>
        <w:rPr>
          <w:rFonts w:ascii="Arial" w:eastAsia="Times New Roman" w:hAnsi="Arial" w:cs="Arial"/>
        </w:rPr>
        <w:t>ithout field rotator)</w:t>
      </w:r>
    </w:p>
    <w:p w14:paraId="760687B9" w14:textId="77777777" w:rsidR="00000000" w:rsidRDefault="00EE7643">
      <w:pPr>
        <w:pStyle w:val="NormalWeb"/>
        <w:shd w:val="clear" w:color="auto" w:fill="FFFFFF"/>
        <w:divId w:val="1433429466"/>
        <w:rPr>
          <w:rFonts w:ascii="Arial" w:hAnsi="Arial" w:cs="Arial"/>
        </w:rPr>
      </w:pPr>
      <w:r>
        <w:rPr>
          <w:rFonts w:ascii="Arial" w:hAnsi="Arial" w:cs="Arial"/>
        </w:rPr>
        <w:t> </w:t>
      </w:r>
    </w:p>
    <w:p w14:paraId="7391A995" w14:textId="77777777" w:rsidR="00000000" w:rsidRDefault="00EE7643">
      <w:pPr>
        <w:shd w:val="clear" w:color="auto" w:fill="FFFFFF"/>
        <w:divId w:val="1445803377"/>
        <w:rPr>
          <w:rFonts w:ascii="Arial" w:eastAsia="Times New Roman" w:hAnsi="Arial" w:cs="Arial"/>
        </w:rPr>
      </w:pPr>
      <w:r>
        <w:rPr>
          <w:rFonts w:ascii="Arial" w:eastAsia="Times New Roman" w:hAnsi="Arial" w:cs="Arial"/>
          <w:noProof/>
        </w:rPr>
        <w:lastRenderedPageBreak/>
        <w:drawing>
          <wp:inline distT="0" distB="0" distL="0" distR="0" wp14:anchorId="67034759" wp14:editId="03D515A0">
            <wp:extent cx="4762500" cy="3333750"/>
            <wp:effectExtent l="0" t="0" r="0" b="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link="rId65">
                      <a:extLst>
                        <a:ext uri="{28A0092B-C50C-407E-A947-70E740481C1C}">
                          <a14:useLocalDpi xmlns:a14="http://schemas.microsoft.com/office/drawing/2010/main" val="0"/>
                        </a:ext>
                      </a:extLst>
                    </a:blip>
                    <a:srcRect/>
                    <a:stretch>
                      <a:fillRect/>
                    </a:stretch>
                  </pic:blipFill>
                  <pic:spPr bwMode="auto">
                    <a:xfrm>
                      <a:off x="0" y="0"/>
                      <a:ext cx="4762500" cy="3333750"/>
                    </a:xfrm>
                    <a:prstGeom prst="rect">
                      <a:avLst/>
                    </a:prstGeom>
                    <a:noFill/>
                    <a:ln>
                      <a:noFill/>
                    </a:ln>
                  </pic:spPr>
                </pic:pic>
              </a:graphicData>
            </a:graphic>
          </wp:inline>
        </w:drawing>
      </w:r>
      <w:r>
        <w:rPr>
          <w:rFonts w:ascii="Arial" w:eastAsia="Times New Roman" w:hAnsi="Arial" w:cs="Arial"/>
          <w:noProof/>
        </w:rPr>
        <w:drawing>
          <wp:inline distT="0" distB="0" distL="0" distR="0" wp14:anchorId="20AB4B02" wp14:editId="666941D3">
            <wp:extent cx="4762500" cy="3333750"/>
            <wp:effectExtent l="0" t="0" r="0" b="0"/>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link="rId66">
                      <a:extLst>
                        <a:ext uri="{28A0092B-C50C-407E-A947-70E740481C1C}">
                          <a14:useLocalDpi xmlns:a14="http://schemas.microsoft.com/office/drawing/2010/main" val="0"/>
                        </a:ext>
                      </a:extLst>
                    </a:blip>
                    <a:srcRect/>
                    <a:stretch>
                      <a:fillRect/>
                    </a:stretch>
                  </pic:blipFill>
                  <pic:spPr bwMode="auto">
                    <a:xfrm>
                      <a:off x="0" y="0"/>
                      <a:ext cx="4762500" cy="3333750"/>
                    </a:xfrm>
                    <a:prstGeom prst="rect">
                      <a:avLst/>
                    </a:prstGeom>
                    <a:noFill/>
                    <a:ln>
                      <a:noFill/>
                    </a:ln>
                  </pic:spPr>
                </pic:pic>
              </a:graphicData>
            </a:graphic>
          </wp:inline>
        </w:drawing>
      </w:r>
    </w:p>
    <w:p w14:paraId="3623B031" w14:textId="77777777" w:rsidR="00000000" w:rsidRDefault="00EE7643">
      <w:pPr>
        <w:pStyle w:val="wp-caption-text"/>
        <w:shd w:val="clear" w:color="auto" w:fill="FFFFFF"/>
        <w:divId w:val="1445803377"/>
        <w:rPr>
          <w:rFonts w:ascii="Arial" w:hAnsi="Arial" w:cs="Arial"/>
        </w:rPr>
      </w:pPr>
      <w:r>
        <w:rPr>
          <w:rStyle w:val="lev"/>
          <w:rFonts w:ascii="Arial" w:hAnsi="Arial" w:cs="Arial"/>
        </w:rPr>
        <w:t>NGC 891, TEC140 f/7, ZWO ASI224 Color, TTS-160 Panther Mount, 840x10sec</w:t>
      </w:r>
    </w:p>
    <w:p w14:paraId="122B1368" w14:textId="77777777" w:rsidR="00000000" w:rsidRDefault="00EE7643">
      <w:pPr>
        <w:pStyle w:val="NormalWeb"/>
        <w:shd w:val="clear" w:color="auto" w:fill="FFFFFF"/>
        <w:divId w:val="1433429466"/>
        <w:rPr>
          <w:rFonts w:ascii="Arial" w:hAnsi="Arial" w:cs="Arial"/>
        </w:rPr>
      </w:pPr>
      <w:r>
        <w:rPr>
          <w:rFonts w:ascii="Arial" w:hAnsi="Arial" w:cs="Arial"/>
        </w:rPr>
        <w:t> </w:t>
      </w:r>
    </w:p>
    <w:p w14:paraId="19943AD3" w14:textId="77777777" w:rsidR="00000000" w:rsidRDefault="00EE7643">
      <w:pPr>
        <w:shd w:val="clear" w:color="auto" w:fill="FFFFFF"/>
        <w:divId w:val="1421096746"/>
        <w:rPr>
          <w:rFonts w:ascii="Arial" w:eastAsia="Times New Roman" w:hAnsi="Arial" w:cs="Arial"/>
        </w:rPr>
      </w:pPr>
      <w:r>
        <w:rPr>
          <w:rFonts w:ascii="Arial" w:eastAsia="Times New Roman" w:hAnsi="Arial" w:cs="Arial"/>
          <w:noProof/>
        </w:rPr>
        <w:lastRenderedPageBreak/>
        <w:drawing>
          <wp:inline distT="0" distB="0" distL="0" distR="0" wp14:anchorId="6F0F1B09" wp14:editId="318D0AE0">
            <wp:extent cx="7620000" cy="5019675"/>
            <wp:effectExtent l="0" t="0" r="0" b="9525"/>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link="rId67">
                      <a:extLst>
                        <a:ext uri="{28A0092B-C50C-407E-A947-70E740481C1C}">
                          <a14:useLocalDpi xmlns:a14="http://schemas.microsoft.com/office/drawing/2010/main" val="0"/>
                        </a:ext>
                      </a:extLst>
                    </a:blip>
                    <a:srcRect/>
                    <a:stretch>
                      <a:fillRect/>
                    </a:stretch>
                  </pic:blipFill>
                  <pic:spPr bwMode="auto">
                    <a:xfrm>
                      <a:off x="0" y="0"/>
                      <a:ext cx="7620000" cy="5019675"/>
                    </a:xfrm>
                    <a:prstGeom prst="rect">
                      <a:avLst/>
                    </a:prstGeom>
                    <a:noFill/>
                    <a:ln>
                      <a:noFill/>
                    </a:ln>
                  </pic:spPr>
                </pic:pic>
              </a:graphicData>
            </a:graphic>
          </wp:inline>
        </w:drawing>
      </w:r>
      <w:r>
        <w:rPr>
          <w:rFonts w:ascii="Arial" w:eastAsia="Times New Roman" w:hAnsi="Arial" w:cs="Arial"/>
          <w:noProof/>
        </w:rPr>
        <w:lastRenderedPageBreak/>
        <w:drawing>
          <wp:inline distT="0" distB="0" distL="0" distR="0" wp14:anchorId="0AE70EB7" wp14:editId="5D2C4610">
            <wp:extent cx="7620000" cy="5019675"/>
            <wp:effectExtent l="0" t="0" r="0" b="9525"/>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link="rId68">
                      <a:extLst>
                        <a:ext uri="{28A0092B-C50C-407E-A947-70E740481C1C}">
                          <a14:useLocalDpi xmlns:a14="http://schemas.microsoft.com/office/drawing/2010/main" val="0"/>
                        </a:ext>
                      </a:extLst>
                    </a:blip>
                    <a:srcRect/>
                    <a:stretch>
                      <a:fillRect/>
                    </a:stretch>
                  </pic:blipFill>
                  <pic:spPr bwMode="auto">
                    <a:xfrm>
                      <a:off x="0" y="0"/>
                      <a:ext cx="7620000" cy="5019675"/>
                    </a:xfrm>
                    <a:prstGeom prst="rect">
                      <a:avLst/>
                    </a:prstGeom>
                    <a:noFill/>
                    <a:ln>
                      <a:noFill/>
                    </a:ln>
                  </pic:spPr>
                </pic:pic>
              </a:graphicData>
            </a:graphic>
          </wp:inline>
        </w:drawing>
      </w:r>
    </w:p>
    <w:p w14:paraId="66A17369" w14:textId="77777777" w:rsidR="00000000" w:rsidRDefault="00EE7643">
      <w:pPr>
        <w:pStyle w:val="wp-caption-text"/>
        <w:shd w:val="clear" w:color="auto" w:fill="FFFFFF"/>
        <w:divId w:val="1421096746"/>
        <w:rPr>
          <w:rFonts w:ascii="Arial" w:hAnsi="Arial" w:cs="Arial"/>
        </w:rPr>
      </w:pPr>
      <w:r>
        <w:rPr>
          <w:rStyle w:val="lev"/>
          <w:rFonts w:ascii="Arial" w:hAnsi="Arial" w:cs="Arial"/>
        </w:rPr>
        <w:t>M13, TEC140 APO f/7, Canon 1100 DA @1600iso, TTS-160 Panther Mount, 140</w:t>
      </w:r>
      <w:r>
        <w:rPr>
          <w:rStyle w:val="lev"/>
          <w:rFonts w:ascii="Arial" w:hAnsi="Arial" w:cs="Arial"/>
        </w:rPr>
        <w:t>x30sec</w:t>
      </w:r>
    </w:p>
    <w:p w14:paraId="5AD57D47" w14:textId="77777777" w:rsidR="00000000" w:rsidRDefault="00EE7643">
      <w:pPr>
        <w:pStyle w:val="NormalWeb"/>
        <w:shd w:val="clear" w:color="auto" w:fill="FFFFFF"/>
        <w:divId w:val="1433429466"/>
        <w:rPr>
          <w:rFonts w:ascii="Arial" w:hAnsi="Arial" w:cs="Arial"/>
        </w:rPr>
      </w:pPr>
      <w:r>
        <w:rPr>
          <w:rFonts w:ascii="Arial" w:hAnsi="Arial" w:cs="Arial"/>
        </w:rPr>
        <w:t> </w:t>
      </w:r>
    </w:p>
    <w:p w14:paraId="4B33E97B" w14:textId="77777777" w:rsidR="00000000" w:rsidRDefault="00EE7643">
      <w:pPr>
        <w:shd w:val="clear" w:color="auto" w:fill="FFFFFF"/>
        <w:divId w:val="1380980044"/>
        <w:rPr>
          <w:rFonts w:ascii="Arial" w:eastAsia="Times New Roman" w:hAnsi="Arial" w:cs="Arial"/>
        </w:rPr>
      </w:pPr>
      <w:r>
        <w:rPr>
          <w:rFonts w:ascii="Arial" w:eastAsia="Times New Roman" w:hAnsi="Arial" w:cs="Arial"/>
          <w:noProof/>
        </w:rPr>
        <w:lastRenderedPageBreak/>
        <w:drawing>
          <wp:inline distT="0" distB="0" distL="0" distR="0" wp14:anchorId="0688CDE0" wp14:editId="494EB9BB">
            <wp:extent cx="5219700" cy="5200650"/>
            <wp:effectExtent l="0" t="0" r="0" b="0"/>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link="rId69">
                      <a:extLst>
                        <a:ext uri="{28A0092B-C50C-407E-A947-70E740481C1C}">
                          <a14:useLocalDpi xmlns:a14="http://schemas.microsoft.com/office/drawing/2010/main" val="0"/>
                        </a:ext>
                      </a:extLst>
                    </a:blip>
                    <a:srcRect/>
                    <a:stretch>
                      <a:fillRect/>
                    </a:stretch>
                  </pic:blipFill>
                  <pic:spPr bwMode="auto">
                    <a:xfrm>
                      <a:off x="0" y="0"/>
                      <a:ext cx="5219700" cy="5200650"/>
                    </a:xfrm>
                    <a:prstGeom prst="rect">
                      <a:avLst/>
                    </a:prstGeom>
                    <a:noFill/>
                    <a:ln>
                      <a:noFill/>
                    </a:ln>
                  </pic:spPr>
                </pic:pic>
              </a:graphicData>
            </a:graphic>
          </wp:inline>
        </w:drawing>
      </w:r>
      <w:r>
        <w:rPr>
          <w:rFonts w:ascii="Arial" w:eastAsia="Times New Roman" w:hAnsi="Arial" w:cs="Arial"/>
          <w:noProof/>
        </w:rPr>
        <w:lastRenderedPageBreak/>
        <w:drawing>
          <wp:inline distT="0" distB="0" distL="0" distR="0" wp14:anchorId="6C380CFA" wp14:editId="3D56CF0D">
            <wp:extent cx="5219700" cy="5200650"/>
            <wp:effectExtent l="0" t="0" r="0" b="0"/>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link="rId70">
                      <a:extLst>
                        <a:ext uri="{28A0092B-C50C-407E-A947-70E740481C1C}">
                          <a14:useLocalDpi xmlns:a14="http://schemas.microsoft.com/office/drawing/2010/main" val="0"/>
                        </a:ext>
                      </a:extLst>
                    </a:blip>
                    <a:srcRect/>
                    <a:stretch>
                      <a:fillRect/>
                    </a:stretch>
                  </pic:blipFill>
                  <pic:spPr bwMode="auto">
                    <a:xfrm>
                      <a:off x="0" y="0"/>
                      <a:ext cx="5219700" cy="5200650"/>
                    </a:xfrm>
                    <a:prstGeom prst="rect">
                      <a:avLst/>
                    </a:prstGeom>
                    <a:noFill/>
                    <a:ln>
                      <a:noFill/>
                    </a:ln>
                  </pic:spPr>
                </pic:pic>
              </a:graphicData>
            </a:graphic>
          </wp:inline>
        </w:drawing>
      </w:r>
    </w:p>
    <w:p w14:paraId="2190E19C" w14:textId="77777777" w:rsidR="00000000" w:rsidRDefault="00EE7643">
      <w:pPr>
        <w:pStyle w:val="wp-caption-text"/>
        <w:shd w:val="clear" w:color="auto" w:fill="FFFFFF"/>
        <w:divId w:val="1380980044"/>
        <w:rPr>
          <w:rFonts w:ascii="Arial" w:hAnsi="Arial" w:cs="Arial"/>
        </w:rPr>
      </w:pPr>
      <w:r>
        <w:rPr>
          <w:rStyle w:val="lev"/>
          <w:rFonts w:ascii="Arial" w:hAnsi="Arial" w:cs="Arial"/>
        </w:rPr>
        <w:t>Ring Nebula M57, TEC140 APO f/7, ZWO ASI224 color, TTS-160 Panther mount, 2000x1sec</w:t>
      </w:r>
    </w:p>
    <w:p w14:paraId="4E2BF3EA" w14:textId="77777777" w:rsidR="00000000" w:rsidRDefault="00EE7643">
      <w:pPr>
        <w:pStyle w:val="NormalWeb"/>
        <w:shd w:val="clear" w:color="auto" w:fill="FFFFFF"/>
        <w:divId w:val="1433429466"/>
        <w:rPr>
          <w:rFonts w:ascii="Arial" w:hAnsi="Arial" w:cs="Arial"/>
        </w:rPr>
      </w:pPr>
      <w:r>
        <w:rPr>
          <w:rFonts w:ascii="Arial" w:hAnsi="Arial" w:cs="Arial"/>
        </w:rPr>
        <w:t> </w:t>
      </w:r>
    </w:p>
    <w:p w14:paraId="07393479" w14:textId="77777777" w:rsidR="00000000" w:rsidRDefault="00EE7643">
      <w:pPr>
        <w:pStyle w:val="Titre3"/>
        <w:shd w:val="clear" w:color="auto" w:fill="FFFFFF"/>
        <w:divId w:val="1433429466"/>
        <w:rPr>
          <w:rFonts w:ascii="Arial" w:eastAsia="Times New Roman" w:hAnsi="Arial" w:cs="Arial"/>
        </w:rPr>
      </w:pPr>
      <w:r>
        <w:rPr>
          <w:rFonts w:ascii="Arial" w:eastAsia="Times New Roman" w:hAnsi="Arial" w:cs="Arial"/>
        </w:rPr>
        <w:t>Short exposure AP on Alt-Az mounts – Step by step instructions</w:t>
      </w:r>
    </w:p>
    <w:p w14:paraId="389EBEFA" w14:textId="77777777" w:rsidR="00000000" w:rsidRDefault="00EE7643">
      <w:pPr>
        <w:pStyle w:val="NormalWeb"/>
        <w:shd w:val="clear" w:color="auto" w:fill="FFFFFF"/>
        <w:divId w:val="1433429466"/>
        <w:rPr>
          <w:rFonts w:ascii="Arial" w:hAnsi="Arial" w:cs="Arial"/>
        </w:rPr>
      </w:pPr>
      <w:r>
        <w:rPr>
          <w:rStyle w:val="lev"/>
          <w:rFonts w:ascii="Arial" w:hAnsi="Arial" w:cs="Arial"/>
        </w:rPr>
        <w:t>Plan the imaging session</w:t>
      </w:r>
    </w:p>
    <w:p w14:paraId="3D115F6D" w14:textId="77777777" w:rsidR="00000000" w:rsidRDefault="00EE7643">
      <w:pPr>
        <w:numPr>
          <w:ilvl w:val="0"/>
          <w:numId w:val="11"/>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 xml:space="preserve">Look for objects placed </w:t>
      </w:r>
      <w:hyperlink r:id="rId71" w:anchor="fieldrot" w:history="1">
        <w:r>
          <w:rPr>
            <w:rStyle w:val="Lienhypertexte"/>
            <w:rFonts w:ascii="Arial" w:eastAsia="Times New Roman" w:hAnsi="Arial" w:cs="Arial"/>
          </w:rPr>
          <w:t>high in east/west or not to high in south</w:t>
        </w:r>
      </w:hyperlink>
      <w:r>
        <w:rPr>
          <w:rFonts w:ascii="Arial" w:eastAsia="Times New Roman" w:hAnsi="Arial" w:cs="Arial"/>
        </w:rPr>
        <w:t>.</w:t>
      </w:r>
    </w:p>
    <w:p w14:paraId="5E86B3EF" w14:textId="77777777" w:rsidR="00000000" w:rsidRDefault="00EE7643">
      <w:pPr>
        <w:numPr>
          <w:ilvl w:val="0"/>
          <w:numId w:val="11"/>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 xml:space="preserve">Look for </w:t>
      </w:r>
      <w:hyperlink r:id="rId72" w:anchor="object" w:history="1">
        <w:r>
          <w:rPr>
            <w:rStyle w:val="Lienhypertexte"/>
            <w:rFonts w:ascii="Arial" w:eastAsia="Times New Roman" w:hAnsi="Arial" w:cs="Arial"/>
          </w:rPr>
          <w:t>objects with a good surface brightness</w:t>
        </w:r>
      </w:hyperlink>
      <w:r>
        <w:rPr>
          <w:rFonts w:ascii="Arial" w:eastAsia="Times New Roman" w:hAnsi="Arial" w:cs="Arial"/>
        </w:rPr>
        <w:t xml:space="preserve"> and not to large for the FOV.</w:t>
      </w:r>
    </w:p>
    <w:p w14:paraId="70B1C1C5" w14:textId="77777777" w:rsidR="00000000" w:rsidRDefault="00EE7643">
      <w:pPr>
        <w:numPr>
          <w:ilvl w:val="0"/>
          <w:numId w:val="11"/>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 xml:space="preserve">When you have picked your target </w:t>
      </w:r>
      <w:hyperlink r:id="rId73" w:anchor="exptables" w:history="1">
        <w:r>
          <w:rPr>
            <w:rStyle w:val="Lienhypertexte"/>
            <w:rFonts w:ascii="Arial" w:eastAsia="Times New Roman" w:hAnsi="Arial" w:cs="Arial"/>
          </w:rPr>
          <w:t>look up in the tables</w:t>
        </w:r>
      </w:hyperlink>
      <w:r>
        <w:rPr>
          <w:rFonts w:ascii="Arial" w:eastAsia="Times New Roman" w:hAnsi="Arial" w:cs="Arial"/>
        </w:rPr>
        <w:t xml:space="preserve"> and find the max possible exposure time.</w:t>
      </w:r>
    </w:p>
    <w:p w14:paraId="6E639C9F" w14:textId="77777777" w:rsidR="00000000" w:rsidRDefault="00EE7643">
      <w:pPr>
        <w:pStyle w:val="NormalWeb"/>
        <w:shd w:val="clear" w:color="auto" w:fill="FFFFFF"/>
        <w:divId w:val="1433429466"/>
        <w:rPr>
          <w:rFonts w:ascii="Arial" w:hAnsi="Arial" w:cs="Arial"/>
        </w:rPr>
      </w:pPr>
      <w:r>
        <w:rPr>
          <w:rStyle w:val="lev"/>
          <w:rFonts w:ascii="Arial" w:hAnsi="Arial" w:cs="Arial"/>
        </w:rPr>
        <w:t>Go out and take the images</w:t>
      </w:r>
    </w:p>
    <w:p w14:paraId="7E7C7BEA" w14:textId="77777777" w:rsidR="00000000" w:rsidRDefault="00EE7643">
      <w:pPr>
        <w:numPr>
          <w:ilvl w:val="0"/>
          <w:numId w:val="1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 xml:space="preserve">Setup and </w:t>
      </w:r>
      <w:hyperlink r:id="rId74" w:anchor="balancing_alt-az" w:tgtFrame="_blank" w:history="1">
        <w:r>
          <w:rPr>
            <w:rStyle w:val="Lienhypertexte"/>
            <w:rFonts w:ascii="Arial" w:eastAsia="Times New Roman" w:hAnsi="Arial" w:cs="Arial"/>
          </w:rPr>
          <w:t>balance your mount</w:t>
        </w:r>
      </w:hyperlink>
      <w:r>
        <w:rPr>
          <w:rFonts w:ascii="Arial" w:eastAsia="Times New Roman" w:hAnsi="Arial" w:cs="Arial"/>
        </w:rPr>
        <w:t xml:space="preserve"> with telescope and all imaging equipment installed</w:t>
      </w:r>
    </w:p>
    <w:p w14:paraId="08AABF77" w14:textId="77777777" w:rsidR="00000000" w:rsidRDefault="00EE7643">
      <w:pPr>
        <w:numPr>
          <w:ilvl w:val="0"/>
          <w:numId w:val="1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lastRenderedPageBreak/>
        <w:t>Align the mount carefully on two or three alignment stars. Use camera for alignment.</w:t>
      </w:r>
    </w:p>
    <w:p w14:paraId="197FEAA9" w14:textId="77777777" w:rsidR="00000000" w:rsidRDefault="00EE7643">
      <w:pPr>
        <w:numPr>
          <w:ilvl w:val="0"/>
          <w:numId w:val="1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Center a bright star close to your target and focus camera</w:t>
      </w:r>
    </w:p>
    <w:p w14:paraId="5B5A123C" w14:textId="77777777" w:rsidR="00000000" w:rsidRDefault="00EE7643">
      <w:pPr>
        <w:numPr>
          <w:ilvl w:val="0"/>
          <w:numId w:val="1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Center target</w:t>
      </w:r>
    </w:p>
    <w:p w14:paraId="297A7485" w14:textId="77777777" w:rsidR="00000000" w:rsidRDefault="00EE7643">
      <w:pPr>
        <w:numPr>
          <w:ilvl w:val="0"/>
          <w:numId w:val="12"/>
        </w:numPr>
        <w:shd w:val="clear" w:color="auto" w:fill="FFFFFF"/>
        <w:spacing w:before="100" w:beforeAutospacing="1" w:after="100" w:afterAutospacing="1"/>
        <w:divId w:val="1433429466"/>
        <w:rPr>
          <w:rFonts w:ascii="Arial" w:eastAsia="Times New Roman" w:hAnsi="Arial" w:cs="Arial"/>
        </w:rPr>
      </w:pPr>
      <w:hyperlink r:id="rId75" w:anchor="altazguide" w:history="1">
        <w:r>
          <w:rPr>
            <w:rStyle w:val="Lienhypertexte"/>
            <w:rFonts w:ascii="Arial" w:eastAsia="Times New Roman" w:hAnsi="Arial" w:cs="Arial"/>
          </w:rPr>
          <w:t>Pick guide star, calibrate guider and start guiding</w:t>
        </w:r>
      </w:hyperlink>
    </w:p>
    <w:p w14:paraId="59D4DB4C" w14:textId="77777777" w:rsidR="00000000" w:rsidRDefault="00EE7643">
      <w:pPr>
        <w:numPr>
          <w:ilvl w:val="0"/>
          <w:numId w:val="1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Take subs with the selected exposure time</w:t>
      </w:r>
    </w:p>
    <w:p w14:paraId="55EDC94D" w14:textId="77777777" w:rsidR="00000000" w:rsidRDefault="00EE7643">
      <w:pPr>
        <w:numPr>
          <w:ilvl w:val="0"/>
          <w:numId w:val="12"/>
        </w:numPr>
        <w:shd w:val="clear" w:color="auto" w:fill="FFFFFF"/>
        <w:spacing w:before="100" w:beforeAutospacing="1" w:after="100" w:afterAutospacing="1"/>
        <w:divId w:val="1433429466"/>
        <w:rPr>
          <w:rFonts w:ascii="Arial" w:eastAsia="Times New Roman" w:hAnsi="Arial" w:cs="Arial"/>
        </w:rPr>
      </w:pPr>
      <w:r>
        <w:rPr>
          <w:rFonts w:ascii="Arial" w:eastAsia="Times New Roman" w:hAnsi="Arial" w:cs="Arial"/>
        </w:rPr>
        <w:t>Take matching darks and flats</w:t>
      </w:r>
    </w:p>
    <w:p w14:paraId="1E506EE2" w14:textId="77777777" w:rsidR="00000000" w:rsidRDefault="00EE7643">
      <w:pPr>
        <w:pStyle w:val="NormalWeb"/>
        <w:shd w:val="clear" w:color="auto" w:fill="FFFFFF"/>
        <w:divId w:val="1433429466"/>
        <w:rPr>
          <w:rFonts w:ascii="Arial" w:hAnsi="Arial" w:cs="Arial"/>
        </w:rPr>
      </w:pPr>
      <w:r>
        <w:rPr>
          <w:rFonts w:ascii="Arial" w:hAnsi="Arial" w:cs="Arial"/>
        </w:rPr>
        <w:t>That’s it. Now you have all</w:t>
      </w:r>
      <w:r>
        <w:rPr>
          <w:rFonts w:ascii="Arial" w:hAnsi="Arial" w:cs="Arial"/>
        </w:rPr>
        <w:t xml:space="preserve"> the data needed for processing a great image.</w:t>
      </w:r>
    </w:p>
    <w:p w14:paraId="0EBA9AC3" w14:textId="77777777" w:rsidR="00000000" w:rsidRDefault="00EE7643">
      <w:pPr>
        <w:pStyle w:val="postcats"/>
        <w:shd w:val="clear" w:color="auto" w:fill="FFFFFF"/>
        <w:divId w:val="1907953718"/>
        <w:rPr>
          <w:rFonts w:ascii="Arial" w:hAnsi="Arial" w:cs="Arial"/>
        </w:rPr>
      </w:pPr>
      <w:r>
        <w:rPr>
          <w:rStyle w:val="postcatsintro"/>
          <w:rFonts w:ascii="Arial" w:hAnsi="Arial" w:cs="Arial"/>
        </w:rPr>
        <w:t>posted in</w:t>
      </w:r>
      <w:r>
        <w:rPr>
          <w:rFonts w:ascii="Arial" w:hAnsi="Arial" w:cs="Arial"/>
        </w:rPr>
        <w:t xml:space="preserve"> </w:t>
      </w:r>
      <w:hyperlink r:id="rId76" w:history="1">
        <w:r>
          <w:rPr>
            <w:rFonts w:ascii="Arial" w:hAnsi="Arial" w:cs="Arial"/>
            <w:color w:val="FF8F85"/>
            <w:u w:val="single"/>
          </w:rPr>
          <w:t>Alt-Az Telescope Mounts</w:t>
        </w:r>
      </w:hyperlink>
      <w:r>
        <w:rPr>
          <w:rFonts w:ascii="Arial" w:hAnsi="Arial" w:cs="Arial"/>
        </w:rPr>
        <w:t xml:space="preserve">, </w:t>
      </w:r>
      <w:hyperlink r:id="rId77" w:history="1">
        <w:r>
          <w:rPr>
            <w:rFonts w:ascii="Arial" w:hAnsi="Arial" w:cs="Arial"/>
            <w:color w:val="FF8F85"/>
            <w:u w:val="single"/>
          </w:rPr>
          <w:t>Astrophotography</w:t>
        </w:r>
      </w:hyperlink>
    </w:p>
    <w:p w14:paraId="27CFE955" w14:textId="77777777" w:rsidR="00000000" w:rsidRDefault="00EE7643">
      <w:pPr>
        <w:pStyle w:val="z-Hautduformulaire"/>
        <w:divId w:val="555556555"/>
      </w:pPr>
      <w:r>
        <w:t>Haut du formulaire</w:t>
      </w:r>
    </w:p>
    <w:p w14:paraId="6E372816" w14:textId="77777777" w:rsidR="00000000" w:rsidRDefault="00EE7643">
      <w:pPr>
        <w:pStyle w:val="commentformtitle1"/>
        <w:shd w:val="clear" w:color="auto" w:fill="FFFFFF"/>
        <w:divId w:val="555556555"/>
      </w:pPr>
      <w:r>
        <w:t>Leave a Comment</w:t>
      </w:r>
    </w:p>
    <w:p w14:paraId="5509B566" w14:textId="77777777" w:rsidR="00000000" w:rsidRDefault="00EE7643">
      <w:pPr>
        <w:shd w:val="clear" w:color="auto" w:fill="FFFFFF"/>
        <w:divId w:val="555556555"/>
        <w:rPr>
          <w:rFonts w:ascii="Arial" w:eastAsia="Times New Roman" w:hAnsi="Arial" w:cs="Arial"/>
        </w:rPr>
      </w:pPr>
      <w:hyperlink r:id="rId78" w:anchor="respond" w:history="1">
        <w:r>
          <w:rPr>
            <w:rStyle w:val="Lienhypertexte"/>
            <w:rFonts w:ascii="Arial" w:eastAsia="Times New Roman" w:hAnsi="Arial" w:cs="Arial"/>
            <w:vanish/>
          </w:rPr>
          <w:t>Cancel reply</w:t>
        </w:r>
      </w:hyperlink>
    </w:p>
    <w:p w14:paraId="7080E8FC" w14:textId="77777777" w:rsidR="00000000" w:rsidRDefault="00EE7643">
      <w:pPr>
        <w:shd w:val="clear" w:color="auto" w:fill="FFFFFF"/>
        <w:spacing w:before="100" w:beforeAutospacing="1" w:after="150"/>
        <w:divId w:val="555556555"/>
        <w:rPr>
          <w:rFonts w:ascii="Arial" w:hAnsi="Arial" w:cs="Arial"/>
        </w:rPr>
      </w:pPr>
      <w:r>
        <w:rPr>
          <w:rFonts w:ascii="Arial" w:hAnsi="Arial" w:cs="Arial"/>
        </w:rPr>
        <w:t>Name</w:t>
      </w:r>
      <w:r>
        <w:rPr>
          <w:rFonts w:ascii="Arial" w:hAnsi="Arial" w:cs="Arial"/>
        </w:rPr>
        <w:t xml:space="preserve"> </w:t>
      </w:r>
      <w:r>
        <w:rPr>
          <w:rStyle w:val="required"/>
          <w:rFonts w:ascii="Arial" w:hAnsi="Arial" w:cs="Arial"/>
        </w:rPr>
        <w:t>*</w:t>
      </w:r>
      <w:r>
        <w:rPr>
          <w:rFonts w:ascii="Arial" w:hAnsi="Arial" w:cs="Arial"/>
        </w:rPr>
        <w:t xml:space="preserve"> </w:t>
      </w:r>
      <w:r>
        <w:rPr>
          <w:rFonts w:ascii="Arial" w:hAnsi="Arial" w:cs="Arial"/>
        </w:rPr>
        <w:object w:dxaOrig="1440" w:dyaOrig="1440" w14:anchorId="465205DB">
          <v:shape id="_x0000_i1109" type="#_x0000_t75" style="width:53.25pt;height:18pt" o:ole="">
            <v:imagedata r:id="rId23" o:title=""/>
          </v:shape>
          <w:control r:id="rId79" w:name="DefaultOcxName2" w:shapeid="_x0000_i1109"/>
        </w:object>
      </w:r>
    </w:p>
    <w:p w14:paraId="1C771112" w14:textId="77777777" w:rsidR="00000000" w:rsidRDefault="00EE7643">
      <w:pPr>
        <w:shd w:val="clear" w:color="auto" w:fill="FFFFFF"/>
        <w:spacing w:before="100" w:beforeAutospacing="1" w:after="150"/>
        <w:divId w:val="555556555"/>
        <w:rPr>
          <w:rFonts w:ascii="Arial" w:hAnsi="Arial" w:cs="Arial"/>
        </w:rPr>
      </w:pPr>
      <w:r>
        <w:rPr>
          <w:rFonts w:ascii="Arial" w:hAnsi="Arial" w:cs="Arial"/>
        </w:rPr>
        <w:t>Email</w:t>
      </w:r>
      <w:r>
        <w:rPr>
          <w:rFonts w:ascii="Arial" w:hAnsi="Arial" w:cs="Arial"/>
        </w:rPr>
        <w:t xml:space="preserve"> </w:t>
      </w:r>
      <w:r>
        <w:rPr>
          <w:rStyle w:val="required"/>
          <w:rFonts w:ascii="Arial" w:hAnsi="Arial" w:cs="Arial"/>
        </w:rPr>
        <w:t>*</w:t>
      </w:r>
      <w:r>
        <w:rPr>
          <w:rFonts w:ascii="Arial" w:hAnsi="Arial" w:cs="Arial"/>
        </w:rPr>
        <w:t xml:space="preserve"> </w:t>
      </w:r>
      <w:r>
        <w:rPr>
          <w:rFonts w:ascii="Arial" w:hAnsi="Arial" w:cs="Arial"/>
        </w:rPr>
        <w:object w:dxaOrig="1440" w:dyaOrig="1440" w14:anchorId="53B77E1F">
          <v:shape id="_x0000_i1113" type="#_x0000_t75" style="width:53.25pt;height:18pt" o:ole="">
            <v:imagedata r:id="rId23" o:title=""/>
          </v:shape>
          <w:control r:id="rId80" w:name="DefaultOcxName3" w:shapeid="_x0000_i1113"/>
        </w:object>
      </w:r>
    </w:p>
    <w:p w14:paraId="1ED6AD64" w14:textId="77777777" w:rsidR="00000000" w:rsidRDefault="00EE7643">
      <w:pPr>
        <w:shd w:val="clear" w:color="auto" w:fill="FFFFFF"/>
        <w:spacing w:before="100" w:beforeAutospacing="1" w:after="150"/>
        <w:divId w:val="555556555"/>
        <w:rPr>
          <w:rFonts w:ascii="Arial" w:hAnsi="Arial" w:cs="Arial"/>
        </w:rPr>
      </w:pPr>
      <w:r>
        <w:rPr>
          <w:rFonts w:ascii="Arial" w:hAnsi="Arial" w:cs="Arial"/>
        </w:rPr>
        <w:t>Websit</w:t>
      </w:r>
      <w:r>
        <w:rPr>
          <w:rFonts w:ascii="Arial" w:hAnsi="Arial" w:cs="Arial"/>
        </w:rPr>
        <w:t>e</w:t>
      </w:r>
      <w:r>
        <w:rPr>
          <w:rFonts w:ascii="Arial" w:hAnsi="Arial" w:cs="Arial"/>
        </w:rPr>
        <w:t xml:space="preserve"> </w:t>
      </w:r>
      <w:r>
        <w:rPr>
          <w:rFonts w:ascii="Arial" w:hAnsi="Arial" w:cs="Arial"/>
        </w:rPr>
        <w:object w:dxaOrig="1440" w:dyaOrig="1440" w14:anchorId="416E43C1">
          <v:shape id="_x0000_i1117" type="#_x0000_t75" style="width:53.25pt;height:18pt" o:ole="">
            <v:imagedata r:id="rId23" o:title=""/>
          </v:shape>
          <w:control r:id="rId81" w:name="DefaultOcxName4" w:shapeid="_x0000_i1117"/>
        </w:object>
      </w:r>
    </w:p>
    <w:p w14:paraId="2CC6A49B" w14:textId="77777777" w:rsidR="00000000" w:rsidRDefault="00EE7643">
      <w:pPr>
        <w:shd w:val="clear" w:color="auto" w:fill="FFFFFF"/>
        <w:spacing w:before="100" w:beforeAutospacing="1" w:after="150"/>
        <w:divId w:val="555556555"/>
        <w:rPr>
          <w:rFonts w:ascii="Arial" w:hAnsi="Arial" w:cs="Arial"/>
        </w:rPr>
      </w:pPr>
      <w:r>
        <w:rPr>
          <w:rFonts w:ascii="Arial" w:hAnsi="Arial" w:cs="Arial"/>
        </w:rPr>
        <w:t>Commen</w:t>
      </w:r>
      <w:r>
        <w:rPr>
          <w:rFonts w:ascii="Arial" w:hAnsi="Arial" w:cs="Arial"/>
        </w:rPr>
        <w:t>t</w:t>
      </w:r>
      <w:r>
        <w:rPr>
          <w:rFonts w:ascii="Arial" w:hAnsi="Arial" w:cs="Arial"/>
        </w:rPr>
        <w:object w:dxaOrig="1440" w:dyaOrig="1440" w14:anchorId="3E2A0A72">
          <v:shape id="_x0000_i1121" type="#_x0000_t75" style="width:136.5pt;height:81.75pt" o:ole="">
            <v:imagedata r:id="rId82" o:title=""/>
          </v:shape>
          <w:control r:id="rId83" w:name="DefaultOcxName5" w:shapeid="_x0000_i1121"/>
        </w:object>
      </w:r>
    </w:p>
    <w:p w14:paraId="5BA58887" w14:textId="77777777" w:rsidR="00000000" w:rsidRDefault="00EE7643">
      <w:pPr>
        <w:shd w:val="clear" w:color="auto" w:fill="FFFFFF"/>
        <w:spacing w:before="100" w:beforeAutospacing="1" w:after="150"/>
        <w:divId w:val="555556555"/>
        <w:rPr>
          <w:rFonts w:ascii="Arial" w:hAnsi="Arial" w:cs="Arial"/>
        </w:rPr>
      </w:pPr>
      <w:r>
        <w:rPr>
          <w:rFonts w:ascii="Arial" w:hAnsi="Arial" w:cs="Arial"/>
        </w:rPr>
        <w:object w:dxaOrig="1440" w:dyaOrig="1440" w14:anchorId="6DDF8E41">
          <v:shape id="_x0000_i1123" type="#_x0000_t75" style="width:20.25pt;height:18pt" o:ole="">
            <v:imagedata r:id="rId84" o:title=""/>
          </v:shape>
          <w:control r:id="rId85" w:name="DefaultOcxName6" w:shapeid="_x0000_i1123"/>
        </w:object>
      </w:r>
      <w:r>
        <w:rPr>
          <w:rFonts w:ascii="Arial" w:hAnsi="Arial" w:cs="Arial"/>
        </w:rPr>
        <w:t>Save my name, email, and website in this browser for the next time I comment</w:t>
      </w:r>
      <w:r>
        <w:rPr>
          <w:rFonts w:ascii="Arial" w:hAnsi="Arial" w:cs="Arial"/>
        </w:rPr>
        <w:t>.</w:t>
      </w:r>
    </w:p>
    <w:p w14:paraId="7873820D" w14:textId="77777777" w:rsidR="00000000" w:rsidRDefault="00EE7643">
      <w:pPr>
        <w:shd w:val="clear" w:color="auto" w:fill="FFFFFF"/>
        <w:spacing w:before="100" w:beforeAutospacing="1" w:after="150"/>
        <w:divId w:val="555556555"/>
        <w:rPr>
          <w:rFonts w:ascii="Arial" w:hAnsi="Arial" w:cs="Arial"/>
        </w:rPr>
      </w:pPr>
      <w:r>
        <w:rPr>
          <w:rFonts w:ascii="Arial" w:hAnsi="Arial" w:cs="Arial"/>
        </w:rPr>
        <w:object w:dxaOrig="1440" w:dyaOrig="1440" w14:anchorId="34614176">
          <v:shape id="_x0000_i1126" type="#_x0000_t75" style="width:36.75pt;height:22.5pt" o:ole="">
            <v:imagedata r:id="rId86" o:title=""/>
          </v:shape>
          <w:control r:id="rId87" w:name="DefaultOcxName7" w:shapeid="_x0000_i1126"/>
        </w:object>
      </w:r>
    </w:p>
    <w:p w14:paraId="025112DB" w14:textId="77777777" w:rsidR="00000000" w:rsidRDefault="00EE7643">
      <w:pPr>
        <w:shd w:val="clear" w:color="auto" w:fill="FFFFFF"/>
        <w:divId w:val="555556555"/>
        <w:rPr>
          <w:rFonts w:ascii="Arial" w:eastAsia="Times New Roman" w:hAnsi="Arial" w:cs="Arial"/>
        </w:rPr>
      </w:pPr>
      <w:r>
        <w:rPr>
          <w:rFonts w:ascii="Arial" w:eastAsia="Times New Roman" w:hAnsi="Arial" w:cs="Arial"/>
        </w:rPr>
        <w:object w:dxaOrig="1440" w:dyaOrig="1440" w14:anchorId="12190A6F">
          <v:shape id="_x0000_i1129" type="#_x0000_t75" style="width:1in;height:18pt" o:ole="">
            <v:imagedata r:id="rId88" o:title=""/>
          </v:shape>
          <w:control r:id="rId89" w:name="DefaultOcxName8" w:shapeid="_x0000_i1129"/>
        </w:object>
      </w:r>
      <w:r>
        <w:rPr>
          <w:rFonts w:ascii="Arial" w:eastAsia="Times New Roman" w:hAnsi="Arial" w:cs="Arial"/>
        </w:rPr>
        <w:object w:dxaOrig="1440" w:dyaOrig="1440" w14:anchorId="65B21180">
          <v:shape id="_x0000_i1132" type="#_x0000_t75" style="width:1in;height:18pt" o:ole="">
            <v:imagedata r:id="rId90" o:title=""/>
          </v:shape>
          <w:control r:id="rId91" w:name="DefaultOcxName9" w:shapeid="_x0000_i1132"/>
        </w:object>
      </w:r>
    </w:p>
    <w:p w14:paraId="7B4CFED9" w14:textId="77777777" w:rsidR="00000000" w:rsidRDefault="00EE7643">
      <w:pPr>
        <w:pStyle w:val="z-Basduformulaire"/>
        <w:divId w:val="555556555"/>
      </w:pPr>
      <w:r>
        <w:t>Bas du formulaire</w:t>
      </w:r>
    </w:p>
    <w:p w14:paraId="53D9B9E1" w14:textId="77777777" w:rsidR="00000000" w:rsidRDefault="00EE7643">
      <w:pPr>
        <w:shd w:val="clear" w:color="auto" w:fill="FFFFFF"/>
        <w:divId w:val="1492214711"/>
        <w:rPr>
          <w:rFonts w:ascii="Arial" w:eastAsia="Times New Roman" w:hAnsi="Arial" w:cs="Arial"/>
        </w:rPr>
      </w:pPr>
      <w:r>
        <w:rPr>
          <w:rStyle w:val="numcomments"/>
          <w:rFonts w:ascii="Arial" w:eastAsia="Times New Roman" w:hAnsi="Arial" w:cs="Arial"/>
        </w:rPr>
        <w:t>2</w:t>
      </w:r>
      <w:r>
        <w:rPr>
          <w:rFonts w:ascii="Arial" w:eastAsia="Times New Roman" w:hAnsi="Arial" w:cs="Arial"/>
        </w:rPr>
        <w:t xml:space="preserve"> comments… </w:t>
      </w:r>
      <w:hyperlink r:id="rId92" w:anchor="commentform" w:history="1">
        <w:r>
          <w:rPr>
            <w:rFonts w:ascii="Arial" w:eastAsia="Times New Roman" w:hAnsi="Arial" w:cs="Arial"/>
            <w:color w:val="FF8F85"/>
            <w:u w:val="single"/>
          </w:rPr>
          <w:t>add one</w:t>
        </w:r>
      </w:hyperlink>
    </w:p>
    <w:p w14:paraId="62BCBEA2" w14:textId="77777777" w:rsidR="00000000" w:rsidRDefault="00EE7643">
      <w:pPr>
        <w:numPr>
          <w:ilvl w:val="0"/>
          <w:numId w:val="13"/>
        </w:numPr>
        <w:shd w:val="clear" w:color="auto" w:fill="FFFFFF"/>
        <w:spacing w:before="100" w:beforeAutospacing="1" w:after="100" w:afterAutospacing="1"/>
        <w:divId w:val="1780027178"/>
        <w:rPr>
          <w:rFonts w:ascii="Arial" w:eastAsia="Times New Roman" w:hAnsi="Arial" w:cs="Arial"/>
        </w:rPr>
      </w:pPr>
      <w:r>
        <w:rPr>
          <w:rFonts w:ascii="Arial" w:eastAsia="Times New Roman" w:hAnsi="Arial" w:cs="Arial"/>
          <w:noProof/>
        </w:rPr>
        <w:drawing>
          <wp:inline distT="0" distB="0" distL="0" distR="0" wp14:anchorId="7B5638C8" wp14:editId="35CD5654">
            <wp:extent cx="838200" cy="838200"/>
            <wp:effectExtent l="0" t="0" r="0" b="0"/>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93">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r>
        <w:rPr>
          <w:rFonts w:ascii="Arial" w:eastAsia="Times New Roman" w:hAnsi="Arial" w:cs="Arial"/>
          <w:noProof/>
        </w:rPr>
        <w:drawing>
          <wp:inline distT="0" distB="0" distL="0" distR="0" wp14:anchorId="2175B028" wp14:editId="3AF3A7A1">
            <wp:extent cx="838200" cy="838200"/>
            <wp:effectExtent l="0" t="0" r="0" b="0"/>
            <wp:docPr id="56"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9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r>
        <w:rPr>
          <w:rStyle w:val="commentdate1"/>
          <w:rFonts w:ascii="Arial" w:eastAsia="Times New Roman" w:hAnsi="Arial" w:cs="Arial"/>
        </w:rPr>
        <w:t>27 Sep, 2019</w:t>
      </w:r>
    </w:p>
    <w:p w14:paraId="7DEA3B24" w14:textId="77777777" w:rsidR="00000000" w:rsidRDefault="00EE7643">
      <w:pPr>
        <w:shd w:val="clear" w:color="auto" w:fill="F0F0F0"/>
        <w:spacing w:before="100" w:beforeAutospacing="1" w:after="100" w:afterAutospacing="1"/>
        <w:ind w:left="720"/>
        <w:divId w:val="1007251270"/>
        <w:rPr>
          <w:rFonts w:ascii="Arial" w:eastAsia="Times New Roman" w:hAnsi="Arial" w:cs="Arial"/>
        </w:rPr>
      </w:pPr>
      <w:r>
        <w:rPr>
          <w:rStyle w:val="commentauthor1"/>
          <w:rFonts w:ascii="Arial" w:eastAsia="Times New Roman" w:hAnsi="Arial" w:cs="Arial"/>
        </w:rPr>
        <w:t>Ergio Bello</w:t>
      </w:r>
    </w:p>
    <w:p w14:paraId="1DEBE2AB" w14:textId="77777777" w:rsidR="00000000" w:rsidRDefault="00EE7643">
      <w:pPr>
        <w:pStyle w:val="NormalWeb"/>
        <w:shd w:val="clear" w:color="auto" w:fill="F0F0F0"/>
        <w:ind w:left="720"/>
        <w:divId w:val="1165970242"/>
        <w:rPr>
          <w:rFonts w:ascii="Arial" w:hAnsi="Arial" w:cs="Arial"/>
        </w:rPr>
      </w:pPr>
      <w:r>
        <w:rPr>
          <w:rFonts w:ascii="Arial" w:hAnsi="Arial" w:cs="Arial"/>
        </w:rPr>
        <w:t xml:space="preserve">Thanks for sharing this article! It is well written and amazing information. I have a basic Nexstar 130 Slt and will follow this, hopefully I can get a couple </w:t>
      </w:r>
      <w:r>
        <w:rPr>
          <w:rFonts w:ascii="Arial" w:hAnsi="Arial" w:cs="Arial"/>
        </w:rPr>
        <w:lastRenderedPageBreak/>
        <w:t>of</w:t>
      </w:r>
      <w:r>
        <w:rPr>
          <w:rFonts w:ascii="Arial" w:hAnsi="Arial" w:cs="Arial"/>
        </w:rPr>
        <w:t xml:space="preserve"> nice pics. I’m in Australia. Let’s see how I go with the use of the table. Thanks</w:t>
      </w:r>
    </w:p>
    <w:p w14:paraId="7D638712" w14:textId="77777777" w:rsidR="00000000" w:rsidRDefault="00EE7643">
      <w:pPr>
        <w:shd w:val="clear" w:color="auto" w:fill="F0F0F0"/>
        <w:spacing w:beforeAutospacing="1" w:afterAutospacing="1"/>
        <w:ind w:left="720"/>
        <w:divId w:val="1007251270"/>
        <w:rPr>
          <w:rFonts w:ascii="Arial" w:eastAsia="Times New Roman" w:hAnsi="Arial" w:cs="Arial"/>
        </w:rPr>
      </w:pPr>
      <w:hyperlink r:id="rId95" w:anchor="commentform" w:history="1">
        <w:r>
          <w:rPr>
            <w:rStyle w:val="Lienhypertexte"/>
            <w:rFonts w:ascii="Arial" w:eastAsia="Times New Roman" w:hAnsi="Arial" w:cs="Arial"/>
            <w:color w:val="FF8F85"/>
          </w:rPr>
          <w:t>Reply</w:t>
        </w:r>
      </w:hyperlink>
    </w:p>
    <w:p w14:paraId="6E41AC48" w14:textId="77777777" w:rsidR="00000000" w:rsidRDefault="00EE7643">
      <w:pPr>
        <w:numPr>
          <w:ilvl w:val="1"/>
          <w:numId w:val="13"/>
        </w:numPr>
        <w:pBdr>
          <w:left w:val="single" w:sz="12" w:space="15" w:color="E9E9E9"/>
        </w:pBdr>
        <w:shd w:val="clear" w:color="auto" w:fill="FFFFFF"/>
        <w:spacing w:before="100" w:beforeAutospacing="1" w:after="100" w:afterAutospacing="1"/>
        <w:ind w:left="1395"/>
        <w:divId w:val="63139089"/>
        <w:rPr>
          <w:rFonts w:ascii="Arial" w:eastAsia="Times New Roman" w:hAnsi="Arial" w:cs="Arial"/>
        </w:rPr>
      </w:pPr>
      <w:hyperlink r:id="rId96" w:history="1">
        <w:r>
          <w:rPr>
            <w:rFonts w:ascii="Arial" w:eastAsia="Times New Roman" w:hAnsi="Arial" w:cs="Arial"/>
            <w:noProof/>
            <w:color w:val="0000FF"/>
          </w:rPr>
          <w:drawing>
            <wp:inline distT="0" distB="0" distL="0" distR="0" wp14:anchorId="30728EB3" wp14:editId="35D9403F">
              <wp:extent cx="838200" cy="838200"/>
              <wp:effectExtent l="0" t="0" r="0" b="0"/>
              <wp:docPr id="57" name="Image 57">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a:hlinkClick r:id="rId96"/>
                      </pic:cNvPr>
                      <pic:cNvPicPr>
                        <a:picLocks noChangeAspect="1" noChangeArrowheads="1"/>
                      </pic:cNvPicPr>
                    </pic:nvPicPr>
                    <pic:blipFill>
                      <a:blip r:link="rId93">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r>
          <w:rPr>
            <w:rFonts w:ascii="Arial" w:eastAsia="Times New Roman" w:hAnsi="Arial" w:cs="Arial"/>
            <w:noProof/>
            <w:color w:val="0000FF"/>
          </w:rPr>
          <w:drawing>
            <wp:inline distT="0" distB="0" distL="0" distR="0" wp14:anchorId="6A8274D8" wp14:editId="29C97902">
              <wp:extent cx="838200" cy="838200"/>
              <wp:effectExtent l="0" t="0" r="0" b="0"/>
              <wp:docPr id="58" name="Image 58">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a:hlinkClick r:id="rId96"/>
                      </pic:cNvPr>
                      <pic:cNvPicPr>
                        <a:picLocks noChangeAspect="1" noChangeArrowheads="1"/>
                      </pic:cNvPicPr>
                    </pic:nvPicPr>
                    <pic:blipFill>
                      <a:blip r:link="rId97">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hyperlink>
      <w:r>
        <w:rPr>
          <w:rStyle w:val="commentdate1"/>
          <w:rFonts w:ascii="Arial" w:eastAsia="Times New Roman" w:hAnsi="Arial" w:cs="Arial"/>
        </w:rPr>
        <w:t>16 octobre 2019</w:t>
      </w:r>
    </w:p>
    <w:p w14:paraId="687B31FA" w14:textId="77777777" w:rsidR="00000000" w:rsidRDefault="00EE7643">
      <w:pPr>
        <w:pBdr>
          <w:left w:val="single" w:sz="12" w:space="15" w:color="E9E9E9"/>
        </w:pBdr>
        <w:shd w:val="clear" w:color="auto" w:fill="F0F0F0"/>
        <w:spacing w:before="100" w:beforeAutospacing="1" w:after="100" w:afterAutospacing="1"/>
        <w:ind w:left="1395"/>
        <w:divId w:val="48653565"/>
        <w:rPr>
          <w:rFonts w:ascii="Arial" w:eastAsia="Times New Roman" w:hAnsi="Arial" w:cs="Arial"/>
        </w:rPr>
      </w:pPr>
      <w:hyperlink r:id="rId98" w:tgtFrame="_blank" w:history="1">
        <w:r>
          <w:rPr>
            <w:rStyle w:val="Lienhypertexte"/>
            <w:rFonts w:ascii="Arial" w:eastAsia="Times New Roman" w:hAnsi="Arial" w:cs="Arial"/>
            <w:b/>
            <w:bCs/>
          </w:rPr>
          <w:t>Niels Haagh</w:t>
        </w:r>
      </w:hyperlink>
    </w:p>
    <w:p w14:paraId="59392C58" w14:textId="77777777" w:rsidR="00000000" w:rsidRDefault="00EE7643">
      <w:pPr>
        <w:pStyle w:val="NormalWeb"/>
        <w:pBdr>
          <w:left w:val="single" w:sz="12" w:space="15" w:color="E9E9E9"/>
        </w:pBdr>
        <w:shd w:val="clear" w:color="auto" w:fill="F0F0F0"/>
        <w:ind w:left="1395"/>
        <w:divId w:val="1305085062"/>
        <w:rPr>
          <w:rFonts w:ascii="Arial" w:hAnsi="Arial" w:cs="Arial"/>
        </w:rPr>
      </w:pPr>
      <w:r>
        <w:rPr>
          <w:rFonts w:ascii="Arial" w:hAnsi="Arial" w:cs="Arial"/>
        </w:rPr>
        <w:t>Content que tu aimes ça.</w:t>
      </w:r>
      <w:r>
        <w:rPr>
          <w:rFonts w:ascii="Arial" w:hAnsi="Arial" w:cs="Arial"/>
        </w:rPr>
        <w:t xml:space="preserve"> </w:t>
      </w:r>
      <w:r>
        <w:rPr>
          <w:rFonts w:ascii="Arial" w:hAnsi="Arial" w:cs="Arial"/>
        </w:rPr>
        <w:t>J'espère que vous pourrez obtenir de belles photos.</w:t>
      </w:r>
      <w:r>
        <w:rPr>
          <w:rFonts w:ascii="Arial" w:hAnsi="Arial" w:cs="Arial"/>
        </w:rPr>
        <w:t xml:space="preserve"> </w:t>
      </w:r>
      <w:r>
        <w:rPr>
          <w:rFonts w:ascii="Arial" w:hAnsi="Arial" w:cs="Arial"/>
        </w:rPr>
        <w:t xml:space="preserve">N'hésitez pas à partager sur </w:t>
      </w:r>
      <w:hyperlink r:id="rId99" w:history="1">
        <w:r>
          <w:rPr>
            <w:rStyle w:val="Lienhypertexte"/>
            <w:rFonts w:ascii="Arial" w:hAnsi="Arial" w:cs="Arial"/>
          </w:rPr>
          <w:t>https://www.facebook.com/groups/telescopemount.org/</w:t>
        </w:r>
      </w:hyperlink>
    </w:p>
    <w:p w14:paraId="016714B9" w14:textId="77777777" w:rsidR="00000000" w:rsidRDefault="00EE7643">
      <w:pPr>
        <w:pBdr>
          <w:left w:val="single" w:sz="12" w:space="15" w:color="E9E9E9"/>
        </w:pBdr>
        <w:shd w:val="clear" w:color="auto" w:fill="F0F0F0"/>
        <w:spacing w:beforeAutospacing="1" w:afterAutospacing="1"/>
        <w:ind w:left="1395"/>
        <w:divId w:val="48653565"/>
        <w:rPr>
          <w:rFonts w:ascii="Arial" w:eastAsia="Times New Roman" w:hAnsi="Arial" w:cs="Arial"/>
        </w:rPr>
      </w:pPr>
      <w:hyperlink r:id="rId100" w:anchor="commentform" w:history="1">
        <w:r>
          <w:rPr>
            <w:rStyle w:val="Lienhypertexte"/>
            <w:rFonts w:ascii="Arial" w:eastAsia="Times New Roman" w:hAnsi="Arial" w:cs="Arial"/>
            <w:color w:val="FF8F85"/>
          </w:rPr>
          <w:t>Répondre</w:t>
        </w:r>
      </w:hyperlink>
    </w:p>
    <w:p w14:paraId="6A92AE22" w14:textId="77777777" w:rsidR="00000000" w:rsidRDefault="00EE7643">
      <w:pPr>
        <w:shd w:val="clear" w:color="auto" w:fill="FFFFFF"/>
        <w:spacing w:line="375" w:lineRule="atLeast"/>
        <w:divId w:val="1577089425"/>
        <w:rPr>
          <w:rFonts w:ascii="Arial" w:eastAsia="Times New Roman" w:hAnsi="Arial" w:cs="Arial"/>
        </w:rPr>
      </w:pPr>
      <w:r>
        <w:rPr>
          <w:rFonts w:ascii="Arial" w:eastAsia="Times New Roman" w:hAnsi="Arial" w:cs="Arial"/>
        </w:rPr>
        <w:t xml:space="preserve">Next Post: </w:t>
      </w:r>
      <w:hyperlink r:id="rId101" w:history="1">
        <w:r>
          <w:rPr>
            <w:rFonts w:ascii="Arial" w:eastAsia="Times New Roman" w:hAnsi="Arial" w:cs="Arial"/>
            <w:color w:val="FF8F85"/>
            <w:u w:val="single"/>
          </w:rPr>
          <w:t>Montures Alt-Az pour l'astrophotographie à longue exposition - Rotateurs de télescope</w:t>
        </w:r>
      </w:hyperlink>
    </w:p>
    <w:p w14:paraId="182F3FA6" w14:textId="77777777" w:rsidR="00000000" w:rsidRDefault="00EE7643">
      <w:pPr>
        <w:shd w:val="clear" w:color="auto" w:fill="FFFFFF"/>
        <w:spacing w:line="375" w:lineRule="atLeast"/>
        <w:divId w:val="1254360061"/>
        <w:rPr>
          <w:rFonts w:ascii="Arial" w:eastAsia="Times New Roman" w:hAnsi="Arial" w:cs="Arial"/>
        </w:rPr>
      </w:pPr>
      <w:r>
        <w:rPr>
          <w:rFonts w:ascii="Arial" w:eastAsia="Times New Roman" w:hAnsi="Arial" w:cs="Arial"/>
        </w:rPr>
        <w:t xml:space="preserve">Post précédent: </w:t>
      </w:r>
      <w:hyperlink r:id="rId102" w:history="1">
        <w:r>
          <w:rPr>
            <w:rFonts w:ascii="Arial" w:eastAsia="Times New Roman" w:hAnsi="Arial" w:cs="Arial"/>
            <w:color w:val="FF8F85"/>
            <w:u w:val="single"/>
          </w:rPr>
          <w:t>Astrophotographie avec montures de télescope Alt-Az</w:t>
        </w:r>
      </w:hyperlink>
    </w:p>
    <w:p w14:paraId="67A97475" w14:textId="77777777" w:rsidR="00000000" w:rsidRDefault="00EE7643">
      <w:pPr>
        <w:pStyle w:val="widgettitle"/>
        <w:shd w:val="clear" w:color="auto" w:fill="FFFFFF"/>
        <w:divId w:val="666174991"/>
        <w:rPr>
          <w:rFonts w:ascii="Arial" w:hAnsi="Arial" w:cs="Arial"/>
        </w:rPr>
      </w:pPr>
      <w:r>
        <w:rPr>
          <w:rFonts w:ascii="Arial" w:hAnsi="Arial" w:cs="Arial"/>
        </w:rPr>
        <w:t>Support panthère TTS-160</w:t>
      </w:r>
    </w:p>
    <w:p w14:paraId="6AE58C56" w14:textId="77777777" w:rsidR="00000000" w:rsidRDefault="00EE7643">
      <w:pPr>
        <w:shd w:val="clear" w:color="auto" w:fill="FFFFFF"/>
        <w:divId w:val="666174991"/>
        <w:rPr>
          <w:rFonts w:ascii="Arial" w:eastAsia="Times New Roman" w:hAnsi="Arial" w:cs="Arial"/>
        </w:rPr>
      </w:pPr>
      <w:hyperlink r:id="rId103" w:history="1">
        <w:r>
          <w:rPr>
            <w:rFonts w:ascii="Arial" w:eastAsia="Times New Roman" w:hAnsi="Arial" w:cs="Arial"/>
            <w:noProof/>
            <w:color w:val="0000FF"/>
          </w:rPr>
          <w:drawing>
            <wp:inline distT="0" distB="0" distL="0" distR="0" wp14:anchorId="313402D7" wp14:editId="335DC607">
              <wp:extent cx="2857500" cy="2428875"/>
              <wp:effectExtent l="0" t="0" r="0" b="9525"/>
              <wp:docPr id="59" name="Image 59">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a:hlinkClick r:id="rId56"/>
                      </pic:cNvPr>
                      <pic:cNvPicPr>
                        <a:picLocks noChangeAspect="1" noChangeArrowheads="1"/>
                      </pic:cNvPicPr>
                    </pic:nvPicPr>
                    <pic:blipFill>
                      <a:blip r:link="rId104">
                        <a:extLst>
                          <a:ext uri="{28A0092B-C50C-407E-A947-70E740481C1C}">
                            <a14:useLocalDpi xmlns:a14="http://schemas.microsoft.com/office/drawing/2010/main" val="0"/>
                          </a:ext>
                        </a:extLst>
                      </a:blip>
                      <a:srcRect/>
                      <a:stretch>
                        <a:fillRect/>
                      </a:stretch>
                    </pic:blipFill>
                    <pic:spPr bwMode="auto">
                      <a:xfrm>
                        <a:off x="0" y="0"/>
                        <a:ext cx="2857500" cy="2428875"/>
                      </a:xfrm>
                      <a:prstGeom prst="rect">
                        <a:avLst/>
                      </a:prstGeom>
                      <a:noFill/>
                      <a:ln>
                        <a:noFill/>
                      </a:ln>
                    </pic:spPr>
                  </pic:pic>
                </a:graphicData>
              </a:graphic>
            </wp:inline>
          </w:drawing>
        </w:r>
        <w:r>
          <w:rPr>
            <w:rFonts w:ascii="Arial" w:eastAsia="Times New Roman" w:hAnsi="Arial" w:cs="Arial"/>
            <w:noProof/>
            <w:color w:val="0000FF"/>
          </w:rPr>
          <w:drawing>
            <wp:inline distT="0" distB="0" distL="0" distR="0" wp14:anchorId="2F82BECE" wp14:editId="45DEAA85">
              <wp:extent cx="2857500" cy="2428875"/>
              <wp:effectExtent l="0" t="0" r="0" b="9525"/>
              <wp:docPr id="60" name="Image 60">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a:hlinkClick r:id="rId56"/>
                      </pic:cNvPr>
                      <pic:cNvPicPr>
                        <a:picLocks noChangeAspect="1" noChangeArrowheads="1"/>
                      </pic:cNvPicPr>
                    </pic:nvPicPr>
                    <pic:blipFill>
                      <a:blip r:link="rId105">
                        <a:extLst>
                          <a:ext uri="{28A0092B-C50C-407E-A947-70E740481C1C}">
                            <a14:useLocalDpi xmlns:a14="http://schemas.microsoft.com/office/drawing/2010/main" val="0"/>
                          </a:ext>
                        </a:extLst>
                      </a:blip>
                      <a:srcRect/>
                      <a:stretch>
                        <a:fillRect/>
                      </a:stretch>
                    </pic:blipFill>
                    <pic:spPr bwMode="auto">
                      <a:xfrm>
                        <a:off x="0" y="0"/>
                        <a:ext cx="2857500" cy="2428875"/>
                      </a:xfrm>
                      <a:prstGeom prst="rect">
                        <a:avLst/>
                      </a:prstGeom>
                      <a:noFill/>
                      <a:ln>
                        <a:noFill/>
                      </a:ln>
                    </pic:spPr>
                  </pic:pic>
                </a:graphicData>
              </a:graphic>
            </wp:inline>
          </w:drawing>
        </w:r>
      </w:hyperlink>
    </w:p>
    <w:p w14:paraId="0345A54C" w14:textId="77777777" w:rsidR="00000000" w:rsidRDefault="00EE7643">
      <w:pPr>
        <w:pStyle w:val="Titre3"/>
        <w:pBdr>
          <w:top w:val="single" w:sz="6" w:space="6" w:color="3C3C3C"/>
          <w:bottom w:val="single" w:sz="6" w:space="6" w:color="3C3C3C"/>
        </w:pBdr>
        <w:shd w:val="clear" w:color="auto" w:fill="222222"/>
        <w:spacing w:after="375" w:afterAutospacing="0" w:line="375" w:lineRule="atLeast"/>
        <w:divId w:val="224411810"/>
        <w:rPr>
          <w:rFonts w:ascii="Georgia" w:eastAsia="Times New Roman" w:hAnsi="Georgia" w:cs="Arial"/>
          <w:color w:val="FFFFFF"/>
        </w:rPr>
      </w:pPr>
      <w:r>
        <w:rPr>
          <w:rFonts w:ascii="Georgia" w:eastAsia="Times New Roman" w:hAnsi="Georgia" w:cs="Arial"/>
          <w:color w:val="FFFFFF"/>
        </w:rPr>
        <w:t>Nouveaux postes</w:t>
      </w:r>
    </w:p>
    <w:p w14:paraId="21E3175F" w14:textId="77777777" w:rsidR="00000000" w:rsidRDefault="00EE7643">
      <w:pPr>
        <w:numPr>
          <w:ilvl w:val="0"/>
          <w:numId w:val="14"/>
        </w:numPr>
        <w:shd w:val="clear" w:color="auto" w:fill="222222"/>
        <w:spacing w:before="100" w:beforeAutospacing="1" w:after="100" w:afterAutospacing="1" w:line="375" w:lineRule="atLeast"/>
        <w:divId w:val="224411810"/>
        <w:rPr>
          <w:rFonts w:ascii="Georgia" w:eastAsia="Times New Roman" w:hAnsi="Georgia" w:cs="Arial"/>
          <w:color w:val="A3A2A1"/>
        </w:rPr>
      </w:pPr>
      <w:hyperlink r:id="rId106" w:tooltip="Lire la VIDÉO: Parlez de THE MODERN ALT-AZ MOUNT organisé par Niels Haagh au Practical Astronomy Show 2019" w:history="1">
        <w:r>
          <w:rPr>
            <w:rStyle w:val="Lienhypertexte"/>
            <w:rFonts w:ascii="Georgia" w:eastAsia="Times New Roman" w:hAnsi="Georgia" w:cs="Arial"/>
          </w:rPr>
          <w:t>VI</w:t>
        </w:r>
        <w:r>
          <w:rPr>
            <w:rStyle w:val="Lienhypertexte"/>
            <w:rFonts w:ascii="Georgia" w:eastAsia="Times New Roman" w:hAnsi="Georgia" w:cs="Arial"/>
          </w:rPr>
          <w:t xml:space="preserve">DÉO: Parlez de THE MODERN ALT-AZ MOUNT organisé par Niels Haagh au Practical Astronomy Show 2019 </w:t>
        </w:r>
      </w:hyperlink>
      <w:hyperlink r:id="rId107" w:anchor="comments" w:history="1">
        <w:r>
          <w:rPr>
            <w:rStyle w:val="numcomments"/>
            <w:rFonts w:ascii="Georgia" w:eastAsia="Times New Roman" w:hAnsi="Georgia" w:cs="Arial"/>
            <w:color w:val="0000FF"/>
            <w:u w:val="single"/>
          </w:rPr>
          <w:t>0</w:t>
        </w:r>
      </w:hyperlink>
    </w:p>
    <w:p w14:paraId="20046B49" w14:textId="77777777" w:rsidR="00000000" w:rsidRDefault="00EE7643">
      <w:pPr>
        <w:numPr>
          <w:ilvl w:val="0"/>
          <w:numId w:val="14"/>
        </w:numPr>
        <w:shd w:val="clear" w:color="auto" w:fill="222222"/>
        <w:spacing w:before="100" w:beforeAutospacing="1" w:after="100" w:afterAutospacing="1" w:line="375" w:lineRule="atLeast"/>
        <w:divId w:val="224411810"/>
        <w:rPr>
          <w:rFonts w:ascii="Georgia" w:eastAsia="Times New Roman" w:hAnsi="Georgia" w:cs="Arial"/>
          <w:color w:val="A3A2A1"/>
        </w:rPr>
      </w:pPr>
      <w:hyperlink r:id="rId108" w:tooltip="Lisez les montures Alt-Az pour l'astrophotographie à longue exposition - Rotateurs pour appareils photo" w:history="1">
        <w:r>
          <w:rPr>
            <w:rStyle w:val="Lienhypertexte"/>
            <w:rFonts w:ascii="Georgia" w:eastAsia="Times New Roman" w:hAnsi="Georgia" w:cs="Arial"/>
          </w:rPr>
          <w:t>Montures Alt-Az pour l'astrophotograph</w:t>
        </w:r>
        <w:r>
          <w:rPr>
            <w:rStyle w:val="Lienhypertexte"/>
            <w:rFonts w:ascii="Georgia" w:eastAsia="Times New Roman" w:hAnsi="Georgia" w:cs="Arial"/>
          </w:rPr>
          <w:t xml:space="preserve">ie à longue exposition - Rotators pour caméras </w:t>
        </w:r>
      </w:hyperlink>
      <w:hyperlink r:id="rId109" w:anchor="comments" w:history="1">
        <w:r>
          <w:rPr>
            <w:rStyle w:val="numcomments"/>
            <w:rFonts w:ascii="Georgia" w:eastAsia="Times New Roman" w:hAnsi="Georgia" w:cs="Arial"/>
            <w:color w:val="0000FF"/>
            <w:u w:val="single"/>
          </w:rPr>
          <w:t>0</w:t>
        </w:r>
      </w:hyperlink>
    </w:p>
    <w:p w14:paraId="64949CD8" w14:textId="77777777" w:rsidR="00000000" w:rsidRDefault="00EE7643">
      <w:pPr>
        <w:numPr>
          <w:ilvl w:val="0"/>
          <w:numId w:val="14"/>
        </w:numPr>
        <w:shd w:val="clear" w:color="auto" w:fill="222222"/>
        <w:spacing w:before="100" w:beforeAutospacing="1" w:after="100" w:afterAutospacing="1" w:line="375" w:lineRule="atLeast"/>
        <w:divId w:val="224411810"/>
        <w:rPr>
          <w:rFonts w:ascii="Georgia" w:eastAsia="Times New Roman" w:hAnsi="Georgia" w:cs="Arial"/>
          <w:color w:val="A3A2A1"/>
        </w:rPr>
      </w:pPr>
      <w:hyperlink r:id="rId110" w:tooltip="Lisez les montures Alt-Az pour l'astrophotographie à longue exposition - Rotateurs de télescope" w:history="1">
        <w:r>
          <w:rPr>
            <w:rStyle w:val="Lienhypertexte"/>
            <w:rFonts w:ascii="Georgia" w:eastAsia="Times New Roman" w:hAnsi="Georgia" w:cs="Arial"/>
          </w:rPr>
          <w:t xml:space="preserve">Montures Alt-Az pour l'astrophotographie à longue exposition - Rotateurs de télescope </w:t>
        </w:r>
      </w:hyperlink>
      <w:hyperlink r:id="rId111" w:anchor="comments" w:history="1">
        <w:r>
          <w:rPr>
            <w:rStyle w:val="numcomments"/>
            <w:rFonts w:ascii="Georgia" w:eastAsia="Times New Roman" w:hAnsi="Georgia" w:cs="Arial"/>
            <w:color w:val="0000FF"/>
            <w:u w:val="single"/>
          </w:rPr>
          <w:t>0</w:t>
        </w:r>
      </w:hyperlink>
    </w:p>
    <w:p w14:paraId="3451F5B1" w14:textId="77777777" w:rsidR="00000000" w:rsidRDefault="00EE7643">
      <w:pPr>
        <w:numPr>
          <w:ilvl w:val="0"/>
          <w:numId w:val="14"/>
        </w:numPr>
        <w:shd w:val="clear" w:color="auto" w:fill="222222"/>
        <w:spacing w:before="100" w:beforeAutospacing="1" w:after="100" w:afterAutospacing="1" w:line="375" w:lineRule="atLeast"/>
        <w:divId w:val="224411810"/>
        <w:rPr>
          <w:rFonts w:ascii="Georgia" w:eastAsia="Times New Roman" w:hAnsi="Georgia" w:cs="Arial"/>
          <w:color w:val="A3A2A1"/>
        </w:rPr>
      </w:pPr>
      <w:hyperlink r:id="rId112" w:tooltip="Lire Astrophotographie Alt-Az à courte exposition - Apprenez à obtenir d'excellents résultats" w:history="1">
        <w:r>
          <w:rPr>
            <w:rStyle w:val="Lienhypertexte"/>
            <w:rFonts w:ascii="Georgia" w:eastAsia="Times New Roman" w:hAnsi="Georgia" w:cs="Arial"/>
          </w:rPr>
          <w:t xml:space="preserve">Astrophotographie Alt-Az à courte exposition - Apprenez à obtenir d'excellents résultats </w:t>
        </w:r>
      </w:hyperlink>
      <w:hyperlink r:id="rId113" w:anchor="comments" w:history="1">
        <w:r>
          <w:rPr>
            <w:rStyle w:val="numcomments"/>
            <w:rFonts w:ascii="Georgia" w:eastAsia="Times New Roman" w:hAnsi="Georgia" w:cs="Arial"/>
            <w:color w:val="0000FF"/>
            <w:u w:val="single"/>
          </w:rPr>
          <w:t>2</w:t>
        </w:r>
      </w:hyperlink>
    </w:p>
    <w:p w14:paraId="474B5E5E" w14:textId="77777777" w:rsidR="00000000" w:rsidRDefault="00EE7643">
      <w:pPr>
        <w:numPr>
          <w:ilvl w:val="0"/>
          <w:numId w:val="14"/>
        </w:numPr>
        <w:shd w:val="clear" w:color="auto" w:fill="222222"/>
        <w:spacing w:before="100" w:beforeAutospacing="1" w:after="100" w:afterAutospacing="1" w:line="375" w:lineRule="atLeast"/>
        <w:divId w:val="224411810"/>
        <w:rPr>
          <w:rFonts w:ascii="Georgia" w:eastAsia="Times New Roman" w:hAnsi="Georgia" w:cs="Arial"/>
          <w:color w:val="A3A2A1"/>
        </w:rPr>
      </w:pPr>
      <w:hyperlink r:id="rId114" w:tooltip="Lire l'astrophotographie avec les montures de télescope Alt-Az" w:history="1">
        <w:r>
          <w:rPr>
            <w:rStyle w:val="Lienhypertexte"/>
            <w:rFonts w:ascii="Georgia" w:eastAsia="Times New Roman" w:hAnsi="Georgia" w:cs="Arial"/>
          </w:rPr>
          <w:t xml:space="preserve">Astrophotographie avec montures de télescope Alt-Az </w:t>
        </w:r>
      </w:hyperlink>
      <w:hyperlink r:id="rId115" w:anchor="comments" w:history="1">
        <w:r>
          <w:rPr>
            <w:rStyle w:val="numcomments"/>
            <w:rFonts w:ascii="Georgia" w:eastAsia="Times New Roman" w:hAnsi="Georgia" w:cs="Arial"/>
            <w:color w:val="0000FF"/>
            <w:u w:val="single"/>
          </w:rPr>
          <w:t>0</w:t>
        </w:r>
      </w:hyperlink>
    </w:p>
    <w:p w14:paraId="31701889" w14:textId="77777777" w:rsidR="00000000" w:rsidRDefault="00EE7643">
      <w:pPr>
        <w:pStyle w:val="Titre3"/>
        <w:pBdr>
          <w:top w:val="single" w:sz="6" w:space="6" w:color="3C3C3C"/>
          <w:bottom w:val="single" w:sz="6" w:space="6" w:color="3C3C3C"/>
        </w:pBdr>
        <w:shd w:val="clear" w:color="auto" w:fill="222222"/>
        <w:spacing w:after="375" w:afterAutospacing="0" w:line="375" w:lineRule="atLeast"/>
        <w:divId w:val="667367569"/>
        <w:rPr>
          <w:rFonts w:ascii="Georgia" w:eastAsia="Times New Roman" w:hAnsi="Georgia" w:cs="Arial"/>
          <w:color w:val="FFFFFF"/>
        </w:rPr>
      </w:pPr>
      <w:r>
        <w:rPr>
          <w:rFonts w:ascii="Georgia" w:eastAsia="Times New Roman" w:hAnsi="Georgia" w:cs="Arial"/>
          <w:color w:val="FFFFFF"/>
        </w:rPr>
        <w:t>M e n u</w:t>
      </w:r>
    </w:p>
    <w:p w14:paraId="346A1830" w14:textId="77777777" w:rsidR="00000000" w:rsidRDefault="00EE7643">
      <w:pPr>
        <w:pStyle w:val="pageitem"/>
        <w:numPr>
          <w:ilvl w:val="0"/>
          <w:numId w:val="15"/>
        </w:numPr>
        <w:shd w:val="clear" w:color="auto" w:fill="222222"/>
        <w:spacing w:line="375" w:lineRule="atLeast"/>
        <w:divId w:val="667367569"/>
        <w:rPr>
          <w:rFonts w:ascii="Georgia" w:eastAsia="Times New Roman" w:hAnsi="Georgia" w:cs="Arial"/>
          <w:color w:val="A3A2A1"/>
        </w:rPr>
      </w:pPr>
      <w:hyperlink r:id="rId116" w:history="1">
        <w:r>
          <w:rPr>
            <w:rStyle w:val="Lienhypertexte"/>
            <w:rFonts w:ascii="Georgia" w:eastAsia="Times New Roman" w:hAnsi="Georgia" w:cs="Arial"/>
          </w:rPr>
          <w:t>Contact</w:t>
        </w:r>
      </w:hyperlink>
    </w:p>
    <w:p w14:paraId="652EA9CD" w14:textId="77777777" w:rsidR="00000000" w:rsidRDefault="00EE7643">
      <w:pPr>
        <w:pStyle w:val="pageitem"/>
        <w:numPr>
          <w:ilvl w:val="0"/>
          <w:numId w:val="15"/>
        </w:numPr>
        <w:shd w:val="clear" w:color="auto" w:fill="222222"/>
        <w:spacing w:line="375" w:lineRule="atLeast"/>
        <w:divId w:val="667367569"/>
        <w:rPr>
          <w:rFonts w:ascii="Georgia" w:eastAsia="Times New Roman" w:hAnsi="Georgia" w:cs="Arial"/>
          <w:color w:val="A3A2A1"/>
        </w:rPr>
      </w:pPr>
      <w:hyperlink r:id="rId117" w:history="1">
        <w:r>
          <w:rPr>
            <w:rStyle w:val="Lienhypertexte"/>
            <w:rFonts w:ascii="Georgia" w:eastAsia="Times New Roman" w:hAnsi="Georgia" w:cs="Arial"/>
          </w:rPr>
          <w:t>Le mont Alt-Az moderne et l'astronomie Alt-Az</w:t>
        </w:r>
      </w:hyperlink>
    </w:p>
    <w:p w14:paraId="4A34F86F" w14:textId="77777777" w:rsidR="00000000" w:rsidRDefault="00EE7643">
      <w:pPr>
        <w:pStyle w:val="Titre3"/>
        <w:pBdr>
          <w:top w:val="single" w:sz="6" w:space="6" w:color="3C3C3C"/>
          <w:bottom w:val="single" w:sz="6" w:space="6" w:color="3C3C3C"/>
        </w:pBdr>
        <w:shd w:val="clear" w:color="auto" w:fill="222222"/>
        <w:spacing w:after="375" w:afterAutospacing="0" w:line="375" w:lineRule="atLeast"/>
        <w:divId w:val="285504217"/>
        <w:rPr>
          <w:rFonts w:ascii="Georgia" w:eastAsia="Times New Roman" w:hAnsi="Georgia" w:cs="Arial"/>
          <w:color w:val="FFFFFF"/>
        </w:rPr>
      </w:pPr>
      <w:r>
        <w:rPr>
          <w:rFonts w:ascii="Georgia" w:eastAsia="Times New Roman" w:hAnsi="Georgia" w:cs="Arial"/>
          <w:color w:val="FFFFFF"/>
        </w:rPr>
        <w:t>Catégories</w:t>
      </w:r>
    </w:p>
    <w:p w14:paraId="6D2BA7CB" w14:textId="77777777" w:rsidR="00000000" w:rsidRDefault="00EE7643">
      <w:pPr>
        <w:pStyle w:val="cat-item"/>
        <w:numPr>
          <w:ilvl w:val="0"/>
          <w:numId w:val="16"/>
        </w:numPr>
        <w:shd w:val="clear" w:color="auto" w:fill="222222"/>
        <w:spacing w:line="375" w:lineRule="atLeast"/>
        <w:divId w:val="285504217"/>
        <w:rPr>
          <w:rFonts w:ascii="Georgia" w:eastAsia="Times New Roman" w:hAnsi="Georgia" w:cs="Arial"/>
          <w:color w:val="A3A2A1"/>
        </w:rPr>
      </w:pPr>
      <w:hyperlink r:id="rId118" w:history="1">
        <w:r>
          <w:rPr>
            <w:rStyle w:val="Lienhypertexte"/>
            <w:rFonts w:ascii="Georgia" w:eastAsia="Times New Roman" w:hAnsi="Georgia" w:cs="Arial"/>
          </w:rPr>
          <w:t>Montures de télescope Alt-Az</w:t>
        </w:r>
      </w:hyperlink>
    </w:p>
    <w:p w14:paraId="3ED0FF0C" w14:textId="77777777" w:rsidR="00000000" w:rsidRDefault="00EE7643">
      <w:pPr>
        <w:pStyle w:val="cat-item"/>
        <w:numPr>
          <w:ilvl w:val="0"/>
          <w:numId w:val="16"/>
        </w:numPr>
        <w:shd w:val="clear" w:color="auto" w:fill="222222"/>
        <w:spacing w:line="375" w:lineRule="atLeast"/>
        <w:divId w:val="285504217"/>
        <w:rPr>
          <w:rFonts w:ascii="Georgia" w:eastAsia="Times New Roman" w:hAnsi="Georgia" w:cs="Arial"/>
          <w:color w:val="A3A2A1"/>
        </w:rPr>
      </w:pPr>
      <w:hyperlink r:id="rId119" w:tooltip="We are working on articles about astrophotography with Alt-Az mounts to appear here soon." w:history="1">
        <w:r>
          <w:rPr>
            <w:rStyle w:val="Lienhypertexte"/>
            <w:rFonts w:ascii="Georgia" w:eastAsia="Times New Roman" w:hAnsi="Georgia" w:cs="Arial"/>
          </w:rPr>
          <w:t>Astrop</w:t>
        </w:r>
        <w:r>
          <w:rPr>
            <w:rStyle w:val="Lienhypertexte"/>
            <w:rFonts w:ascii="Georgia" w:eastAsia="Times New Roman" w:hAnsi="Georgia" w:cs="Arial"/>
          </w:rPr>
          <w:t>hotographie</w:t>
        </w:r>
      </w:hyperlink>
    </w:p>
    <w:p w14:paraId="72D54334" w14:textId="77777777" w:rsidR="00000000" w:rsidRDefault="00EE7643">
      <w:pPr>
        <w:pStyle w:val="cat-item"/>
        <w:numPr>
          <w:ilvl w:val="0"/>
          <w:numId w:val="16"/>
        </w:numPr>
        <w:shd w:val="clear" w:color="auto" w:fill="222222"/>
        <w:spacing w:line="375" w:lineRule="atLeast"/>
        <w:divId w:val="285504217"/>
        <w:rPr>
          <w:rFonts w:ascii="Georgia" w:eastAsia="Times New Roman" w:hAnsi="Georgia" w:cs="Arial"/>
          <w:color w:val="A3A2A1"/>
        </w:rPr>
      </w:pPr>
      <w:hyperlink r:id="rId120" w:history="1">
        <w:r>
          <w:rPr>
            <w:rStyle w:val="Lienhypertexte"/>
            <w:rFonts w:ascii="Georgia" w:eastAsia="Times New Roman" w:hAnsi="Georgia" w:cs="Arial"/>
          </w:rPr>
          <w:t>Oculaires de télescope</w:t>
        </w:r>
      </w:hyperlink>
    </w:p>
    <w:p w14:paraId="7A80058B" w14:textId="77777777" w:rsidR="00000000" w:rsidRDefault="00EE7643">
      <w:pPr>
        <w:shd w:val="clear" w:color="auto" w:fill="111111"/>
        <w:jc w:val="center"/>
        <w:divId w:val="1123232245"/>
        <w:rPr>
          <w:rFonts w:ascii="Arial" w:eastAsia="Times New Roman" w:hAnsi="Arial" w:cs="Arial"/>
          <w:color w:val="FFFFFF"/>
        </w:rPr>
      </w:pPr>
      <w:r>
        <w:rPr>
          <w:rFonts w:ascii="Arial" w:eastAsia="Times New Roman" w:hAnsi="Arial" w:cs="Arial"/>
          <w:color w:val="FFFFFF"/>
        </w:rPr>
        <w:t>Droit d'auteur (c) 2018 Track The Stars, Niels Haagh, Téléphone +45 5057 3550, email: nth@trackthestars.com</w:t>
      </w:r>
    </w:p>
    <w:p w14:paraId="1C6195D1" w14:textId="77777777" w:rsidR="00000000" w:rsidRDefault="00EE7643">
      <w:pPr>
        <w:pStyle w:val="NormalWeb"/>
        <w:rPr>
          <w:rFonts w:ascii="Arial" w:hAnsi="Arial" w:cs="Arial"/>
        </w:rPr>
      </w:pPr>
      <w:r>
        <w:rPr>
          <w:rFonts w:ascii="Arial" w:hAnsi="Arial" w:cs="Arial"/>
          <w:noProof/>
        </w:rPr>
        <w:drawing>
          <wp:inline distT="0" distB="0" distL="0" distR="0" wp14:anchorId="0A408750" wp14:editId="6893B71E">
            <wp:extent cx="9525" cy="9525"/>
            <wp:effectExtent l="0" t="0" r="0" b="0"/>
            <wp:docPr id="61" name="Image 61" descr="Cl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icky"/>
                    <pic:cNvPicPr>
                      <a:picLocks noChangeAspect="1" noChangeArrowheads="1"/>
                    </pic:cNvPicPr>
                  </pic:nvPicPr>
                  <pic:blipFill>
                    <a:blip r:link="rId12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6BD3130" w14:textId="77777777" w:rsidR="00000000" w:rsidRDefault="00EE7643">
      <w:pPr>
        <w:rPr>
          <w:rFonts w:ascii="Arial" w:eastAsia="Times New Roman" w:hAnsi="Arial" w:cs="Arial"/>
        </w:rPr>
      </w:pPr>
      <w:r>
        <w:rPr>
          <w:rFonts w:ascii="Arial" w:hAnsi="Arial" w:cs="Arial"/>
        </w:rPr>
        <w:pict w14:anchorId="05E4D670"/>
      </w:r>
      <w:r>
        <w:rPr>
          <w:rFonts w:ascii="Arial" w:hAnsi="Arial" w:cs="Arial"/>
        </w:rPr>
        <w:pict w14:anchorId="370346AD"/>
      </w:r>
      <w:r>
        <w:rPr>
          <w:rFonts w:ascii="Arial" w:hAnsi="Arial" w:cs="Arial"/>
        </w:rPr>
        <w:pict w14:anchorId="13BB3956"/>
      </w:r>
      <w:r>
        <w:rPr>
          <w:rFonts w:ascii="Arial" w:hAnsi="Arial" w:cs="Arial"/>
        </w:rPr>
        <w:pict w14:anchorId="10934D98"/>
      </w:r>
      <w:r>
        <w:rPr>
          <w:rFonts w:ascii="Arial" w:hAnsi="Arial" w:cs="Arial"/>
        </w:rPr>
        <w:pict w14:anchorId="7E148047"/>
      </w:r>
      <w:r>
        <w:rPr>
          <w:rFonts w:ascii="Arial" w:hAnsi="Arial" w:cs="Arial"/>
        </w:rPr>
        <w:pict w14:anchorId="738A2F9B"/>
      </w:r>
      <w:r>
        <w:rPr>
          <w:rFonts w:ascii="Arial" w:hAnsi="Arial" w:cs="Arial"/>
        </w:rPr>
        <w:pict w14:anchorId="17514B6A"/>
      </w:r>
      <w:r>
        <w:rPr>
          <w:rFonts w:ascii="Arial" w:eastAsia="Times New Roman" w:hAnsi="Arial" w:cs="Arial"/>
          <w:noProof/>
          <w:color w:val="0000FF"/>
        </w:rPr>
        <w:drawing>
          <wp:inline distT="0" distB="0" distL="0" distR="0" wp14:anchorId="24C6EFF6" wp14:editId="7EF06AA8">
            <wp:extent cx="304800" cy="304800"/>
            <wp:effectExtent l="0" t="0" r="0" b="0"/>
            <wp:docPr id="69" name="Image 69" descr="\&quot;Web">
              <a:hlinkClick xmlns:a="http://schemas.openxmlformats.org/drawingml/2006/main" r:id="rId122" tooltip="&quot;\&quot;Web&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quot;Web">
                      <a:hlinkClick r:id="rId122" tooltip="&quot;\&quot;Web&quot;"/>
                    </pic:cNvPr>
                    <pic:cNvPicPr>
                      <a:picLocks noChangeAspect="1" noChangeArrowheads="1"/>
                    </pic:cNvPicPr>
                  </pic:nvPicPr>
                  <pic:blipFill>
                    <a:blip r:link="rId12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rFonts w:ascii="Arial" w:eastAsia="Times New Roman" w:hAnsi="Arial" w:cs="Arial"/>
        </w:rPr>
        <w:pict w14:anchorId="6838BB5F"/>
      </w:r>
      <w:r>
        <w:rPr>
          <w:rFonts w:ascii="Arial" w:eastAsia="Times New Roman" w:hAnsi="Arial" w:cs="Arial"/>
        </w:rPr>
        <w:pict w14:anchorId="63790D97"/>
      </w:r>
    </w:p>
    <w:p w14:paraId="0314FC79" w14:textId="77777777" w:rsidR="00000000" w:rsidRDefault="00EE7643">
      <w:pPr>
        <w:pStyle w:val="NormalWeb"/>
        <w:rPr>
          <w:rFonts w:ascii="Arial" w:hAnsi="Arial" w:cs="Arial"/>
        </w:rPr>
      </w:pPr>
      <w:r>
        <w:rPr>
          <w:rFonts w:ascii="Arial" w:hAnsi="Arial" w:cs="Arial"/>
          <w:noProof/>
        </w:rPr>
        <w:drawing>
          <wp:inline distT="0" distB="0" distL="0" distR="0" wp14:anchorId="360B5124" wp14:editId="6B34B282">
            <wp:extent cx="304800" cy="304800"/>
            <wp:effectExtent l="0" t="0" r="0" b="0"/>
            <wp:docPr id="72" name="Image 72" descr="\&quot;Cl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quot;Clicky\"/>
                    <pic:cNvPicPr>
                      <a:picLocks noChangeAspect="1" noChangeArrowheads="1"/>
                    </pic:cNvPicPr>
                  </pic:nvPicPr>
                  <pic:blipFill>
                    <a:blip r:link="rId12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57264F00" w14:textId="77777777" w:rsidR="00000000" w:rsidRDefault="00EE7643">
      <w:pPr>
        <w:shd w:val="clear" w:color="auto" w:fill="FFFFFF"/>
        <w:textAlignment w:val="baseline"/>
        <w:divId w:val="1820076704"/>
        <w:rPr>
          <w:rFonts w:ascii="Arial" w:eastAsia="Times New Roman" w:hAnsi="Arial" w:cs="Arial"/>
          <w:vanish/>
          <w:color w:val="222222"/>
          <w:sz w:val="20"/>
          <w:szCs w:val="20"/>
        </w:rPr>
      </w:pPr>
      <w:r>
        <w:rPr>
          <w:rFonts w:ascii="Arial" w:eastAsia="Times New Roman" w:hAnsi="Arial" w:cs="Arial"/>
          <w:noProof/>
          <w:vanish/>
          <w:color w:val="222222"/>
          <w:sz w:val="20"/>
          <w:szCs w:val="20"/>
        </w:rPr>
        <w:drawing>
          <wp:inline distT="0" distB="0" distL="0" distR="0" wp14:anchorId="5FB11CA9" wp14:editId="28A56DEA">
            <wp:extent cx="190500" cy="190500"/>
            <wp:effectExtent l="0" t="0" r="0" b="0"/>
            <wp:docPr id="73" name="Image 73" descr="Google Tra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Google Traduction"/>
                    <pic:cNvPicPr>
                      <a:picLocks noChangeAspect="1" noChangeArrowheads="1"/>
                    </pic:cNvPicPr>
                  </pic:nvPicPr>
                  <pic:blipFill>
                    <a:blip r:link="rId12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14:paraId="73B190CF" w14:textId="77777777" w:rsidR="00000000" w:rsidRDefault="00EE7643">
      <w:pPr>
        <w:shd w:val="clear" w:color="auto" w:fill="FFFFFF"/>
        <w:spacing w:before="60" w:after="60"/>
        <w:textAlignment w:val="baseline"/>
        <w:outlineLvl w:val="1"/>
        <w:divId w:val="1820076704"/>
        <w:rPr>
          <w:rFonts w:ascii="Arial" w:eastAsia="Times New Roman" w:hAnsi="Arial" w:cs="Arial"/>
          <w:vanish/>
          <w:color w:val="999999"/>
          <w:kern w:val="36"/>
          <w:sz w:val="20"/>
          <w:szCs w:val="20"/>
        </w:rPr>
      </w:pPr>
      <w:r>
        <w:rPr>
          <w:rFonts w:ascii="Arial" w:eastAsia="Times New Roman" w:hAnsi="Arial" w:cs="Arial"/>
          <w:vanish/>
          <w:color w:val="999999"/>
          <w:kern w:val="36"/>
          <w:sz w:val="20"/>
          <w:szCs w:val="20"/>
        </w:rPr>
        <w:t>Texte d'origine</w:t>
      </w:r>
    </w:p>
    <w:p w14:paraId="7E0D55EC" w14:textId="77777777" w:rsidR="00000000" w:rsidRDefault="00EE7643">
      <w:pPr>
        <w:shd w:val="clear" w:color="auto" w:fill="FFFFFF"/>
        <w:textAlignment w:val="baseline"/>
        <w:divId w:val="1820076704"/>
        <w:rPr>
          <w:rFonts w:ascii="Arial" w:eastAsia="Times New Roman" w:hAnsi="Arial" w:cs="Arial"/>
          <w:vanish/>
          <w:color w:val="222222"/>
          <w:sz w:val="20"/>
          <w:szCs w:val="20"/>
        </w:rPr>
      </w:pPr>
      <w:r>
        <w:rPr>
          <w:rStyle w:val="activity-link2"/>
          <w:rFonts w:eastAsia="Times New Roman"/>
          <w:vanish/>
        </w:rPr>
        <w:t>Proposer une meilleure traduction</w:t>
      </w:r>
    </w:p>
    <w:p w14:paraId="60A64155" w14:textId="77777777" w:rsidR="00000000" w:rsidRDefault="00EE7643">
      <w:pPr>
        <w:shd w:val="clear" w:color="auto" w:fill="FFFFFF"/>
        <w:textAlignment w:val="baseline"/>
        <w:divId w:val="1820076704"/>
        <w:rPr>
          <w:rFonts w:ascii="Arial" w:eastAsia="Times New Roman" w:hAnsi="Arial" w:cs="Arial"/>
          <w:vanish/>
          <w:color w:val="222222"/>
          <w:sz w:val="20"/>
          <w:szCs w:val="20"/>
        </w:rPr>
      </w:pPr>
      <w:r>
        <w:rPr>
          <w:rFonts w:ascii="Arial" w:eastAsia="Times New Roman" w:hAnsi="Arial" w:cs="Arial"/>
          <w:vanish/>
          <w:color w:val="222222"/>
          <w:sz w:val="20"/>
          <w:szCs w:val="20"/>
        </w:rPr>
        <w:pict w14:anchorId="6D7680C6">
          <v:rect id="_x0000_i1098" style="width:0;height:.75pt" o:hralign="center" o:hrstd="t" o:hrnoshade="t" o:hr="t" fillcolor="#ccc" stroked="f"/>
        </w:pict>
      </w:r>
    </w:p>
    <w:p w14:paraId="65254ACB" w14:textId="77777777" w:rsidR="00000000" w:rsidRDefault="00EE7643">
      <w:pPr>
        <w:rPr>
          <w:rFonts w:eastAsia="Times New Roman"/>
        </w:rPr>
      </w:pPr>
      <w:r>
        <w:rPr>
          <w:rFonts w:ascii="Arial" w:eastAsia="Times New Roman" w:hAnsi="Arial" w:cs="Arial"/>
          <w:vanish/>
          <w:color w:val="222222"/>
          <w:sz w:val="20"/>
          <w:szCs w:val="20"/>
        </w:rPr>
        <w:pict w14:anchorId="763712CE"/>
      </w:r>
    </w:p>
    <w:sectPr w:rsidR="000000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076EA"/>
    <w:multiLevelType w:val="multilevel"/>
    <w:tmpl w:val="9CC4B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760EE"/>
    <w:multiLevelType w:val="multilevel"/>
    <w:tmpl w:val="CB3C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52D01"/>
    <w:multiLevelType w:val="multilevel"/>
    <w:tmpl w:val="99F23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685105"/>
    <w:multiLevelType w:val="multilevel"/>
    <w:tmpl w:val="D1DE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F1861"/>
    <w:multiLevelType w:val="multilevel"/>
    <w:tmpl w:val="F8C8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55939"/>
    <w:multiLevelType w:val="multilevel"/>
    <w:tmpl w:val="433A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A1F09"/>
    <w:multiLevelType w:val="multilevel"/>
    <w:tmpl w:val="C4A8E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A7CF9"/>
    <w:multiLevelType w:val="multilevel"/>
    <w:tmpl w:val="64E87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2D1165"/>
    <w:multiLevelType w:val="multilevel"/>
    <w:tmpl w:val="E5162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C03CB4"/>
    <w:multiLevelType w:val="multilevel"/>
    <w:tmpl w:val="F6248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EB0AA9"/>
    <w:multiLevelType w:val="multilevel"/>
    <w:tmpl w:val="3630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777229"/>
    <w:multiLevelType w:val="multilevel"/>
    <w:tmpl w:val="D240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315E5F"/>
    <w:multiLevelType w:val="multilevel"/>
    <w:tmpl w:val="4E4E9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6D389F"/>
    <w:multiLevelType w:val="multilevel"/>
    <w:tmpl w:val="C262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0B2B03"/>
    <w:multiLevelType w:val="multilevel"/>
    <w:tmpl w:val="B176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AC0F34"/>
    <w:multiLevelType w:val="multilevel"/>
    <w:tmpl w:val="01BE1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14"/>
  </w:num>
  <w:num w:numId="4">
    <w:abstractNumId w:val="5"/>
  </w:num>
  <w:num w:numId="5">
    <w:abstractNumId w:val="9"/>
  </w:num>
  <w:num w:numId="6">
    <w:abstractNumId w:val="13"/>
  </w:num>
  <w:num w:numId="7">
    <w:abstractNumId w:val="1"/>
  </w:num>
  <w:num w:numId="8">
    <w:abstractNumId w:val="15"/>
  </w:num>
  <w:num w:numId="9">
    <w:abstractNumId w:val="10"/>
  </w:num>
  <w:num w:numId="10">
    <w:abstractNumId w:val="11"/>
  </w:num>
  <w:num w:numId="11">
    <w:abstractNumId w:val="7"/>
  </w:num>
  <w:num w:numId="12">
    <w:abstractNumId w:val="8"/>
  </w:num>
  <w:num w:numId="13">
    <w:abstractNumId w:val="0"/>
  </w:num>
  <w:num w:numId="14">
    <w:abstractNumId w:val="4"/>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EE7643"/>
    <w:rsid w:val="00EE764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490D7D"/>
  <w15:chartTrackingRefBased/>
  <w15:docId w15:val="{2D403B69-D94D-41EE-91E3-EC3FD539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eastAsiaTheme="minorEastAsia"/>
      <w:sz w:val="24"/>
      <w:szCs w:val="24"/>
    </w:rPr>
  </w:style>
  <w:style w:type="paragraph" w:styleId="Titre1">
    <w:name w:val="heading 1"/>
    <w:basedOn w:val="Normal"/>
    <w:link w:val="Titre1Car"/>
    <w:uiPriority w:val="9"/>
    <w:qFormat/>
    <w:pPr>
      <w:spacing w:before="100" w:beforeAutospacing="1" w:after="100" w:afterAutospacing="1"/>
      <w:outlineLvl w:val="0"/>
    </w:pPr>
    <w:rPr>
      <w:kern w:val="36"/>
      <w:sz w:val="48"/>
      <w:szCs w:val="48"/>
    </w:rPr>
  </w:style>
  <w:style w:type="paragraph" w:styleId="Titre2">
    <w:name w:val="heading 2"/>
    <w:basedOn w:val="Normal"/>
    <w:link w:val="Titre2Car"/>
    <w:uiPriority w:val="9"/>
    <w:qFormat/>
    <w:pPr>
      <w:spacing w:before="100" w:beforeAutospacing="1" w:after="100" w:afterAutospacing="1"/>
      <w:outlineLvl w:val="1"/>
    </w:pPr>
    <w:rPr>
      <w:sz w:val="36"/>
      <w:szCs w:val="36"/>
    </w:rPr>
  </w:style>
  <w:style w:type="paragraph" w:styleId="Titre3">
    <w:name w:val="heading 3"/>
    <w:basedOn w:val="Normal"/>
    <w:link w:val="Titre3Car"/>
    <w:uiPriority w:val="9"/>
    <w:qFormat/>
    <w:pPr>
      <w:spacing w:before="100" w:beforeAutospacing="1" w:after="100" w:afterAutospacing="1"/>
      <w:outlineLvl w:val="2"/>
    </w:pPr>
    <w:rPr>
      <w:sz w:val="27"/>
      <w:szCs w:val="27"/>
    </w:rPr>
  </w:style>
  <w:style w:type="paragraph" w:styleId="Titre4">
    <w:name w:val="heading 4"/>
    <w:basedOn w:val="Normal"/>
    <w:link w:val="Titre4Car"/>
    <w:uiPriority w:val="9"/>
    <w:qFormat/>
    <w:pPr>
      <w:spacing w:before="100" w:beforeAutospacing="1" w:after="100" w:afterAutospacing="1"/>
      <w:outlineLvl w:val="3"/>
    </w:pPr>
  </w:style>
  <w:style w:type="paragraph" w:styleId="Titre5">
    <w:name w:val="heading 5"/>
    <w:basedOn w:val="Normal"/>
    <w:link w:val="Titre5Car"/>
    <w:uiPriority w:val="9"/>
    <w:qFormat/>
    <w:pPr>
      <w:spacing w:before="100" w:beforeAutospacing="1" w:after="100" w:afterAutospacing="1"/>
      <w:outlineLvl w:val="4"/>
    </w:pPr>
    <w:rPr>
      <w:sz w:val="20"/>
      <w:szCs w:val="20"/>
    </w:rPr>
  </w:style>
  <w:style w:type="paragraph" w:styleId="Titre6">
    <w:name w:val="heading 6"/>
    <w:basedOn w:val="Normal"/>
    <w:link w:val="Titre6Car"/>
    <w:uiPriority w:val="9"/>
    <w:qFormat/>
    <w:pPr>
      <w:spacing w:before="100" w:beforeAutospacing="1" w:after="100" w:afterAutospacing="1"/>
      <w:outlineLvl w:val="5"/>
    </w:pPr>
    <w:rPr>
      <w:sz w:val="15"/>
      <w:szCs w:val="15"/>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Pr>
      <w:color w:val="0000FF"/>
      <w:u w:val="single"/>
    </w:rPr>
  </w:style>
  <w:style w:type="character" w:styleId="Lienhypertextesuivivisit">
    <w:name w:val="FollowedHyperlink"/>
    <w:basedOn w:val="Policepardfaut"/>
    <w:uiPriority w:val="99"/>
    <w:semiHidden/>
    <w:unhideWhenUsed/>
    <w:rPr>
      <w:color w:val="800080"/>
      <w:u w:val="single"/>
    </w:rPr>
  </w:style>
  <w:style w:type="character" w:styleId="CodeHTML">
    <w:name w:val="HTML Code"/>
    <w:basedOn w:val="Policepardfaut"/>
    <w:uiPriority w:val="99"/>
    <w:semiHidden/>
    <w:unhideWhenUsed/>
    <w:rPr>
      <w:rFonts w:ascii="Courier New" w:eastAsiaTheme="minorEastAsia" w:hAnsi="Courier New" w:cs="Courier New"/>
      <w:sz w:val="20"/>
      <w:szCs w:val="20"/>
    </w:rPr>
  </w:style>
  <w:style w:type="character" w:customStyle="1" w:styleId="Titre1Car">
    <w:name w:val="Titre 1 Car"/>
    <w:basedOn w:val="Policepardfaut"/>
    <w:link w:val="Titre1"/>
    <w:uiPriority w:val="9"/>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semiHidden/>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semiHidden/>
    <w:rPr>
      <w:rFonts w:asciiTheme="majorHAnsi" w:eastAsiaTheme="majorEastAsia" w:hAnsiTheme="majorHAnsi" w:cstheme="majorBidi"/>
      <w:color w:val="1F3763" w:themeColor="accent1" w:themeShade="7F"/>
      <w:sz w:val="24"/>
      <w:szCs w:val="24"/>
    </w:rPr>
  </w:style>
  <w:style w:type="character" w:customStyle="1" w:styleId="Titre4Car">
    <w:name w:val="Titre 4 Car"/>
    <w:basedOn w:val="Policepardfaut"/>
    <w:link w:val="Titre4"/>
    <w:uiPriority w:val="9"/>
    <w:semiHidden/>
    <w:rPr>
      <w:rFonts w:asciiTheme="majorHAnsi" w:eastAsiaTheme="majorEastAsia" w:hAnsiTheme="majorHAnsi" w:cstheme="majorBidi"/>
      <w:i/>
      <w:iCs/>
      <w:color w:val="2F5496" w:themeColor="accent1" w:themeShade="BF"/>
      <w:sz w:val="24"/>
      <w:szCs w:val="24"/>
    </w:rPr>
  </w:style>
  <w:style w:type="character" w:customStyle="1" w:styleId="Titre5Car">
    <w:name w:val="Titre 5 Car"/>
    <w:basedOn w:val="Policepardfaut"/>
    <w:link w:val="Titre5"/>
    <w:uiPriority w:val="9"/>
    <w:semiHidden/>
    <w:rPr>
      <w:rFonts w:asciiTheme="majorHAnsi" w:eastAsiaTheme="majorEastAsia" w:hAnsiTheme="majorHAnsi" w:cstheme="majorBidi"/>
      <w:color w:val="2F5496" w:themeColor="accent1" w:themeShade="BF"/>
      <w:sz w:val="24"/>
      <w:szCs w:val="24"/>
    </w:rPr>
  </w:style>
  <w:style w:type="character" w:customStyle="1" w:styleId="Titre6Car">
    <w:name w:val="Titre 6 Car"/>
    <w:basedOn w:val="Policepardfaut"/>
    <w:link w:val="Titre6"/>
    <w:uiPriority w:val="9"/>
    <w:semiHidden/>
    <w:rPr>
      <w:rFonts w:asciiTheme="majorHAnsi" w:eastAsiaTheme="majorEastAsia" w:hAnsiTheme="majorHAnsi" w:cstheme="majorBidi"/>
      <w:color w:val="1F3763" w:themeColor="accent1" w:themeShade="7F"/>
      <w:sz w:val="24"/>
      <w:szCs w:val="24"/>
    </w:rPr>
  </w:style>
  <w:style w:type="paragraph" w:styleId="PrformatHTML">
    <w:name w:val="HTML Preformatted"/>
    <w:basedOn w:val="Normal"/>
    <w:link w:val="PrformatHTMLCar"/>
    <w:uiPriority w:val="99"/>
    <w:semiHidden/>
    <w:unhideWhenUsed/>
    <w:pP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90"/>
    </w:pPr>
    <w:rPr>
      <w:rFonts w:ascii="Consolas" w:hAnsi="Consolas" w:cs="Courier New"/>
      <w:sz w:val="20"/>
      <w:szCs w:val="20"/>
    </w:rPr>
  </w:style>
  <w:style w:type="character" w:customStyle="1" w:styleId="PrformatHTMLCar">
    <w:name w:val="Préformaté HTML Car"/>
    <w:basedOn w:val="Policepardfaut"/>
    <w:link w:val="PrformatHTML"/>
    <w:uiPriority w:val="99"/>
    <w:semiHidden/>
    <w:rPr>
      <w:rFonts w:ascii="Consolas" w:eastAsiaTheme="minorEastAsia" w:hAnsi="Consolas"/>
    </w:rPr>
  </w:style>
  <w:style w:type="character" w:styleId="lev">
    <w:name w:val="Strong"/>
    <w:basedOn w:val="Policepardfaut"/>
    <w:uiPriority w:val="22"/>
    <w:qFormat/>
    <w:rPr>
      <w:b/>
      <w:bCs/>
    </w:rPr>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paragraph" w:customStyle="1" w:styleId="has-background">
    <w:name w:val="has-background"/>
    <w:basedOn w:val="Normal"/>
    <w:pPr>
      <w:spacing w:before="100" w:beforeAutospacing="1" w:after="100" w:afterAutospacing="1"/>
    </w:pPr>
  </w:style>
  <w:style w:type="paragraph" w:customStyle="1" w:styleId="wp-block-subhead">
    <w:name w:val="wp-block-subhead"/>
    <w:basedOn w:val="Normal"/>
    <w:pPr>
      <w:spacing w:before="100" w:beforeAutospacing="1" w:after="100" w:afterAutospacing="1"/>
    </w:pPr>
    <w:rPr>
      <w:i/>
      <w:iCs/>
      <w:sz w:val="26"/>
      <w:szCs w:val="26"/>
    </w:rPr>
  </w:style>
  <w:style w:type="paragraph" w:customStyle="1" w:styleId="block">
    <w:name w:val="block"/>
    <w:basedOn w:val="Normal"/>
    <w:pPr>
      <w:spacing w:before="100" w:beforeAutospacing="1" w:after="100" w:afterAutospacing="1"/>
    </w:pPr>
  </w:style>
  <w:style w:type="paragraph" w:customStyle="1" w:styleId="alignnone">
    <w:name w:val="alignnone"/>
    <w:basedOn w:val="Normal"/>
    <w:pPr>
      <w:spacing w:before="100" w:beforeAutospacing="1" w:after="100" w:afterAutospacing="1"/>
    </w:pPr>
  </w:style>
  <w:style w:type="paragraph" w:customStyle="1" w:styleId="wp-smiley">
    <w:name w:val="wp-smiley"/>
    <w:basedOn w:val="Normal"/>
    <w:pPr>
      <w:spacing w:before="100" w:beforeAutospacing="1" w:after="100" w:afterAutospacing="1"/>
    </w:pPr>
  </w:style>
  <w:style w:type="paragraph" w:customStyle="1" w:styleId="main-container">
    <w:name w:val="main-container"/>
    <w:basedOn w:val="Normal"/>
    <w:pPr>
      <w:shd w:val="clear" w:color="auto" w:fill="FFFFFF"/>
    </w:pPr>
  </w:style>
  <w:style w:type="paragraph" w:customStyle="1" w:styleId="container">
    <w:name w:val="container"/>
    <w:basedOn w:val="Normal"/>
  </w:style>
  <w:style w:type="paragraph" w:customStyle="1" w:styleId="header">
    <w:name w:val="header"/>
    <w:basedOn w:val="Normal"/>
  </w:style>
  <w:style w:type="paragraph" w:customStyle="1" w:styleId="socialwidgets">
    <w:name w:val="social_widgets"/>
    <w:basedOn w:val="Normal"/>
    <w:pPr>
      <w:spacing w:before="100" w:beforeAutospacing="1" w:after="100" w:afterAutospacing="1"/>
    </w:pPr>
  </w:style>
  <w:style w:type="paragraph" w:customStyle="1" w:styleId="socialicons">
    <w:name w:val="social_icons"/>
    <w:basedOn w:val="Normal"/>
    <w:pPr>
      <w:spacing w:before="100" w:beforeAutospacing="1" w:after="100" w:afterAutospacing="1"/>
    </w:pPr>
  </w:style>
  <w:style w:type="paragraph" w:customStyle="1" w:styleId="widgetsearch">
    <w:name w:val="widget_search"/>
    <w:basedOn w:val="Normal"/>
    <w:pPr>
      <w:spacing w:before="100" w:beforeAutospacing="1" w:after="100" w:afterAutospacing="1"/>
    </w:pPr>
  </w:style>
  <w:style w:type="paragraph" w:customStyle="1" w:styleId="minimalist-logo">
    <w:name w:val="minimalist-logo"/>
    <w:basedOn w:val="Normal"/>
    <w:pPr>
      <w:spacing w:before="100" w:beforeAutospacing="1" w:after="100" w:afterAutospacing="1"/>
    </w:pPr>
  </w:style>
  <w:style w:type="paragraph" w:customStyle="1" w:styleId="navigation">
    <w:name w:val="navigation"/>
    <w:basedOn w:val="Normal"/>
  </w:style>
  <w:style w:type="paragraph" w:customStyle="1" w:styleId="menu">
    <w:name w:val="menu"/>
    <w:basedOn w:val="Normal"/>
    <w:pPr>
      <w:pBdr>
        <w:top w:val="single" w:sz="6" w:space="0" w:color="EDEDE8"/>
        <w:bottom w:val="single" w:sz="6" w:space="30" w:color="EDEDE8"/>
      </w:pBdr>
      <w:shd w:val="clear" w:color="auto" w:fill="FFFFFF"/>
      <w:spacing w:before="100" w:beforeAutospacing="1" w:after="100" w:afterAutospacing="1"/>
    </w:pPr>
  </w:style>
  <w:style w:type="paragraph" w:customStyle="1" w:styleId="menucontrol">
    <w:name w:val="menu_control"/>
    <w:basedOn w:val="Normal"/>
    <w:pPr>
      <w:shd w:val="clear" w:color="auto" w:fill="000000"/>
      <w:spacing w:before="100" w:beforeAutospacing="1" w:after="100" w:afterAutospacing="1" w:line="240" w:lineRule="atLeast"/>
    </w:pPr>
    <w:rPr>
      <w:rFonts w:ascii="Arial" w:hAnsi="Arial" w:cs="Arial"/>
      <w:caps/>
      <w:vanish/>
      <w:color w:val="555555"/>
      <w:spacing w:val="15"/>
      <w:sz w:val="21"/>
      <w:szCs w:val="21"/>
    </w:rPr>
  </w:style>
  <w:style w:type="paragraph" w:customStyle="1" w:styleId="feature-section">
    <w:name w:val="feature-section"/>
    <w:basedOn w:val="Normal"/>
    <w:pPr>
      <w:spacing w:before="100" w:beforeAutospacing="1" w:after="100" w:afterAutospacing="1"/>
    </w:pPr>
  </w:style>
  <w:style w:type="paragraph" w:customStyle="1" w:styleId="thesisminimalistoptininr">
    <w:name w:val="thesis_minimalist_optin_inr"/>
    <w:basedOn w:val="Normal"/>
  </w:style>
  <w:style w:type="paragraph" w:customStyle="1" w:styleId="top-ic">
    <w:name w:val="top-ic"/>
    <w:basedOn w:val="Normal"/>
    <w:pPr>
      <w:spacing w:before="100" w:beforeAutospacing="1" w:after="300" w:line="450" w:lineRule="atLeast"/>
    </w:pPr>
    <w:rPr>
      <w:rFonts w:ascii="Arial" w:hAnsi="Arial" w:cs="Arial"/>
    </w:rPr>
  </w:style>
  <w:style w:type="paragraph" w:customStyle="1" w:styleId="namer">
    <w:name w:val="namer"/>
    <w:basedOn w:val="Normal"/>
    <w:pPr>
      <w:spacing w:before="100" w:beforeAutospacing="1" w:after="100" w:afterAutospacing="1"/>
    </w:pPr>
    <w:rPr>
      <w:vanish/>
    </w:rPr>
  </w:style>
  <w:style w:type="paragraph" w:customStyle="1" w:styleId="emailr">
    <w:name w:val="emailr"/>
    <w:basedOn w:val="Normal"/>
    <w:pPr>
      <w:spacing w:before="100" w:beforeAutospacing="1" w:after="100" w:afterAutospacing="1"/>
      <w:ind w:right="150"/>
    </w:pPr>
  </w:style>
  <w:style w:type="paragraph" w:customStyle="1" w:styleId="submitr">
    <w:name w:val="submitr"/>
    <w:basedOn w:val="Normal"/>
    <w:pPr>
      <w:pBdr>
        <w:top w:val="single" w:sz="6" w:space="6" w:color="BBBBBB"/>
        <w:left w:val="single" w:sz="6" w:space="6" w:color="BBBBBB"/>
        <w:bottom w:val="single" w:sz="6" w:space="6" w:color="BBBBBB"/>
        <w:right w:val="single" w:sz="6" w:space="6" w:color="BBBBBB"/>
      </w:pBdr>
      <w:spacing w:before="100" w:beforeAutospacing="1" w:after="100" w:afterAutospacing="1"/>
    </w:pPr>
    <w:rPr>
      <w:color w:val="FFFFFF"/>
    </w:rPr>
  </w:style>
  <w:style w:type="paragraph" w:customStyle="1" w:styleId="column">
    <w:name w:val="column"/>
    <w:basedOn w:val="Normal"/>
    <w:pPr>
      <w:spacing w:before="100" w:beforeAutospacing="1" w:after="100" w:afterAutospacing="1"/>
    </w:pPr>
  </w:style>
  <w:style w:type="paragraph" w:customStyle="1" w:styleId="left-column">
    <w:name w:val="left-column"/>
    <w:basedOn w:val="Normal"/>
    <w:pPr>
      <w:spacing w:before="100" w:beforeAutospacing="1" w:after="100" w:afterAutospacing="1"/>
    </w:pPr>
  </w:style>
  <w:style w:type="paragraph" w:customStyle="1" w:styleId="home-post-box">
    <w:name w:val="home-post-box"/>
    <w:basedOn w:val="Normal"/>
    <w:pPr>
      <w:pBdr>
        <w:bottom w:val="single" w:sz="6" w:space="31" w:color="000000"/>
      </w:pBdr>
      <w:spacing w:before="100" w:beforeAutospacing="1" w:after="60"/>
    </w:pPr>
  </w:style>
  <w:style w:type="paragraph" w:customStyle="1" w:styleId="byline">
    <w:name w:val="byline"/>
    <w:basedOn w:val="Normal"/>
    <w:pPr>
      <w:shd w:val="clear" w:color="auto" w:fill="000000"/>
      <w:spacing w:before="100" w:beforeAutospacing="1" w:after="225"/>
      <w:ind w:right="160"/>
      <w:jc w:val="center"/>
    </w:pPr>
    <w:rPr>
      <w:rFonts w:ascii="Arial" w:hAnsi="Arial" w:cs="Arial"/>
      <w:caps/>
      <w:color w:val="FFFFFF"/>
      <w:sz w:val="20"/>
      <w:szCs w:val="20"/>
    </w:rPr>
  </w:style>
  <w:style w:type="paragraph" w:customStyle="1" w:styleId="headliner">
    <w:name w:val="headliner"/>
    <w:basedOn w:val="Normal"/>
    <w:pPr>
      <w:spacing w:before="100" w:beforeAutospacing="1" w:after="525"/>
    </w:pPr>
  </w:style>
  <w:style w:type="paragraph" w:customStyle="1" w:styleId="underline">
    <w:name w:val="underline"/>
    <w:basedOn w:val="Normal"/>
    <w:pPr>
      <w:pBdr>
        <w:bottom w:val="single" w:sz="24" w:space="0" w:color="000000"/>
      </w:pBdr>
      <w:spacing w:before="100" w:beforeAutospacing="1" w:after="900"/>
    </w:pPr>
  </w:style>
  <w:style w:type="paragraph" w:customStyle="1" w:styleId="postauthorintro">
    <w:name w:val="post_author_intro"/>
    <w:basedOn w:val="Normal"/>
    <w:pPr>
      <w:spacing w:before="100" w:beforeAutospacing="1" w:after="100" w:afterAutospacing="1"/>
    </w:pPr>
    <w:rPr>
      <w:rFonts w:ascii="Arial" w:hAnsi="Arial" w:cs="Arial"/>
      <w:color w:val="666666"/>
      <w:sz w:val="20"/>
      <w:szCs w:val="20"/>
    </w:rPr>
  </w:style>
  <w:style w:type="paragraph" w:customStyle="1" w:styleId="footer-byline">
    <w:name w:val="footer-byline"/>
    <w:basedOn w:val="Normal"/>
    <w:pPr>
      <w:spacing w:before="100" w:beforeAutospacing="1" w:after="100" w:afterAutospacing="1"/>
    </w:pPr>
  </w:style>
  <w:style w:type="paragraph" w:customStyle="1" w:styleId="right-column">
    <w:name w:val="right-column"/>
    <w:basedOn w:val="Normal"/>
    <w:pPr>
      <w:spacing w:before="100" w:beforeAutospacing="1" w:after="100" w:afterAutospacing="1"/>
    </w:pPr>
  </w:style>
  <w:style w:type="paragraph" w:customStyle="1" w:styleId="footer">
    <w:name w:val="footer"/>
    <w:basedOn w:val="Normal"/>
    <w:pPr>
      <w:shd w:val="clear" w:color="auto" w:fill="222222"/>
      <w:spacing w:before="100" w:beforeAutospacing="1" w:after="100" w:afterAutospacing="1"/>
    </w:pPr>
  </w:style>
  <w:style w:type="paragraph" w:customStyle="1" w:styleId="footer-top">
    <w:name w:val="footer-top"/>
    <w:basedOn w:val="Normal"/>
    <w:pPr>
      <w:spacing w:line="375" w:lineRule="atLeast"/>
    </w:pPr>
    <w:rPr>
      <w:rFonts w:ascii="Georgia" w:hAnsi="Georgia"/>
      <w:color w:val="A3A2A1"/>
    </w:rPr>
  </w:style>
  <w:style w:type="paragraph" w:customStyle="1" w:styleId="left-footer">
    <w:name w:val="left-footer"/>
    <w:basedOn w:val="Normal"/>
    <w:pPr>
      <w:spacing w:before="100" w:beforeAutospacing="1" w:after="100" w:afterAutospacing="1"/>
    </w:pPr>
  </w:style>
  <w:style w:type="paragraph" w:customStyle="1" w:styleId="center-footer">
    <w:name w:val="center-footer"/>
    <w:basedOn w:val="Normal"/>
    <w:pPr>
      <w:spacing w:before="100" w:beforeAutospacing="1" w:after="100" w:afterAutospacing="1"/>
    </w:pPr>
  </w:style>
  <w:style w:type="paragraph" w:customStyle="1" w:styleId="right-footer">
    <w:name w:val="right-footer"/>
    <w:basedOn w:val="Normal"/>
    <w:pPr>
      <w:spacing w:before="100" w:beforeAutospacing="1" w:after="100" w:afterAutospacing="1"/>
    </w:pPr>
  </w:style>
  <w:style w:type="paragraph" w:customStyle="1" w:styleId="recentcomments">
    <w:name w:val="recentcomments"/>
    <w:basedOn w:val="Normal"/>
    <w:pPr>
      <w:spacing w:before="100" w:beforeAutospacing="1" w:after="100" w:afterAutospacing="1" w:line="450" w:lineRule="atLeast"/>
    </w:pPr>
  </w:style>
  <w:style w:type="paragraph" w:customStyle="1" w:styleId="footer-bottom">
    <w:name w:val="footer-bottom"/>
    <w:basedOn w:val="Normal"/>
    <w:pPr>
      <w:shd w:val="clear" w:color="auto" w:fill="111111"/>
      <w:spacing w:before="100" w:beforeAutospacing="1" w:after="100" w:afterAutospacing="1"/>
    </w:pPr>
  </w:style>
  <w:style w:type="paragraph" w:customStyle="1" w:styleId="copyrights">
    <w:name w:val="copyrights"/>
    <w:basedOn w:val="Normal"/>
    <w:pPr>
      <w:spacing w:before="100" w:beforeAutospacing="1" w:after="100" w:afterAutospacing="1"/>
      <w:jc w:val="center"/>
    </w:pPr>
    <w:rPr>
      <w:color w:val="FFFFFF"/>
    </w:rPr>
  </w:style>
  <w:style w:type="paragraph" w:customStyle="1" w:styleId="commentsintro">
    <w:name w:val="comments_intro"/>
    <w:basedOn w:val="Normal"/>
    <w:pPr>
      <w:spacing w:before="450" w:after="300"/>
    </w:pPr>
  </w:style>
  <w:style w:type="paragraph" w:customStyle="1" w:styleId="commentformtitle">
    <w:name w:val="comment_form_title"/>
    <w:basedOn w:val="Normal"/>
    <w:pPr>
      <w:spacing w:before="100" w:beforeAutospacing="1" w:after="300"/>
    </w:pPr>
    <w:rPr>
      <w:rFonts w:ascii="Arial" w:hAnsi="Arial" w:cs="Arial"/>
      <w:spacing w:val="15"/>
      <w:sz w:val="26"/>
      <w:szCs w:val="26"/>
    </w:rPr>
  </w:style>
  <w:style w:type="paragraph" w:customStyle="1" w:styleId="commentlist">
    <w:name w:val="comment_list"/>
    <w:basedOn w:val="Normal"/>
    <w:pPr>
      <w:spacing w:before="450" w:after="450"/>
    </w:pPr>
  </w:style>
  <w:style w:type="paragraph" w:customStyle="1" w:styleId="comment-avatar-date">
    <w:name w:val="comment-avatar-date"/>
    <w:basedOn w:val="Normal"/>
    <w:pPr>
      <w:spacing w:before="100" w:beforeAutospacing="1" w:after="100" w:afterAutospacing="1"/>
    </w:pPr>
  </w:style>
  <w:style w:type="paragraph" w:customStyle="1" w:styleId="comment-byline">
    <w:name w:val="comment-byline"/>
    <w:basedOn w:val="Normal"/>
    <w:pPr>
      <w:shd w:val="clear" w:color="auto" w:fill="F0F0F0"/>
    </w:pPr>
  </w:style>
  <w:style w:type="paragraph" w:customStyle="1" w:styleId="bubble">
    <w:name w:val="bubble"/>
    <w:basedOn w:val="Normal"/>
    <w:pPr>
      <w:pBdr>
        <w:right w:val="single" w:sz="48" w:space="0" w:color="EDEFF0"/>
      </w:pBdr>
      <w:spacing w:before="100" w:beforeAutospacing="1" w:after="100" w:afterAutospacing="1"/>
    </w:pPr>
  </w:style>
  <w:style w:type="paragraph" w:customStyle="1" w:styleId="commentauthor">
    <w:name w:val="comment_author"/>
    <w:basedOn w:val="Normal"/>
    <w:pPr>
      <w:spacing w:before="100" w:beforeAutospacing="1" w:after="100" w:afterAutospacing="1"/>
    </w:pPr>
    <w:rPr>
      <w:b/>
      <w:bCs/>
    </w:rPr>
  </w:style>
  <w:style w:type="paragraph" w:customStyle="1" w:styleId="commenttext">
    <w:name w:val="comment_text"/>
    <w:basedOn w:val="Normal"/>
    <w:pPr>
      <w:spacing w:before="100" w:beforeAutospacing="1" w:after="100" w:afterAutospacing="1"/>
    </w:pPr>
  </w:style>
  <w:style w:type="paragraph" w:customStyle="1" w:styleId="comment-reply-link">
    <w:name w:val="comment-reply-link"/>
    <w:basedOn w:val="Normal"/>
    <w:pPr>
      <w:spacing w:before="100" w:beforeAutospacing="1" w:after="100" w:afterAutospacing="1"/>
    </w:pPr>
    <w:rPr>
      <w:color w:val="FF8F85"/>
    </w:rPr>
  </w:style>
  <w:style w:type="paragraph" w:customStyle="1" w:styleId="commentdate">
    <w:name w:val="comment_date"/>
    <w:basedOn w:val="Normal"/>
    <w:pPr>
      <w:spacing w:before="100" w:beforeAutospacing="1" w:after="100" w:afterAutospacing="1"/>
    </w:pPr>
    <w:rPr>
      <w:sz w:val="21"/>
      <w:szCs w:val="21"/>
    </w:rPr>
  </w:style>
  <w:style w:type="paragraph" w:customStyle="1" w:styleId="archivetitle">
    <w:name w:val="archive_title"/>
    <w:basedOn w:val="Normal"/>
    <w:pPr>
      <w:pBdr>
        <w:bottom w:val="single" w:sz="6" w:space="11" w:color="E9E9E9"/>
      </w:pBdr>
      <w:spacing w:before="100" w:beforeAutospacing="1" w:after="225"/>
    </w:pPr>
  </w:style>
  <w:style w:type="paragraph" w:customStyle="1" w:styleId="thesisminimalistpostoptininr">
    <w:name w:val="thesis_minimalist_post_optin_inr"/>
    <w:basedOn w:val="Normal"/>
    <w:pPr>
      <w:pBdr>
        <w:left w:val="single" w:sz="18" w:space="15" w:color="000000"/>
      </w:pBdr>
      <w:spacing w:before="100" w:beforeAutospacing="1" w:after="825"/>
    </w:pPr>
  </w:style>
  <w:style w:type="paragraph" w:customStyle="1" w:styleId="tabox">
    <w:name w:val="ta_box"/>
    <w:basedOn w:val="Normal"/>
    <w:pPr>
      <w:pBdr>
        <w:top w:val="single" w:sz="6" w:space="15" w:color="F1F1F1"/>
        <w:left w:val="single" w:sz="6" w:space="15" w:color="F1F1F1"/>
        <w:bottom w:val="single" w:sz="6" w:space="15" w:color="F1F1F1"/>
        <w:right w:val="single" w:sz="6" w:space="15" w:color="F1F1F1"/>
      </w:pBdr>
      <w:spacing w:before="100" w:beforeAutospacing="1" w:after="100" w:afterAutospacing="1"/>
    </w:pPr>
  </w:style>
  <w:style w:type="paragraph" w:customStyle="1" w:styleId="taauthoravatar">
    <w:name w:val="ta_author_avatar"/>
    <w:basedOn w:val="Normal"/>
    <w:pPr>
      <w:spacing w:before="100" w:beforeAutospacing="1" w:after="100" w:afterAutospacing="1"/>
    </w:pPr>
  </w:style>
  <w:style w:type="paragraph" w:customStyle="1" w:styleId="taauthoravatarsb">
    <w:name w:val="ta_author_avatar_sb"/>
    <w:basedOn w:val="Normal"/>
    <w:pPr>
      <w:spacing w:before="100" w:beforeAutospacing="1" w:after="100" w:afterAutospacing="1"/>
      <w:jc w:val="center"/>
    </w:pPr>
  </w:style>
  <w:style w:type="paragraph" w:customStyle="1" w:styleId="landing-page">
    <w:name w:val="landing-page"/>
    <w:basedOn w:val="Normal"/>
    <w:pPr>
      <w:shd w:val="clear" w:color="auto" w:fill="FFFFFF"/>
      <w:spacing w:before="450"/>
    </w:pPr>
  </w:style>
  <w:style w:type="paragraph" w:customStyle="1" w:styleId="pagination">
    <w:name w:val="pagination"/>
    <w:basedOn w:val="Normal"/>
    <w:pPr>
      <w:spacing w:before="100" w:beforeAutospacing="1" w:after="600"/>
      <w:jc w:val="center"/>
    </w:pPr>
    <w:rPr>
      <w:rFonts w:ascii="Arial" w:hAnsi="Arial" w:cs="Arial"/>
      <w:sz w:val="27"/>
      <w:szCs w:val="27"/>
    </w:rPr>
  </w:style>
  <w:style w:type="paragraph" w:customStyle="1" w:styleId="nextpost">
    <w:name w:val="next_post"/>
    <w:basedOn w:val="Normal"/>
    <w:pPr>
      <w:spacing w:before="100" w:beforeAutospacing="1" w:after="300" w:line="375" w:lineRule="atLeast"/>
    </w:pPr>
    <w:rPr>
      <w:rFonts w:ascii="Arial" w:hAnsi="Arial" w:cs="Arial"/>
    </w:rPr>
  </w:style>
  <w:style w:type="paragraph" w:customStyle="1" w:styleId="previouspost">
    <w:name w:val="previous_post"/>
    <w:basedOn w:val="Normal"/>
    <w:pPr>
      <w:spacing w:before="100" w:beforeAutospacing="1" w:after="300" w:line="375" w:lineRule="atLeast"/>
    </w:pPr>
    <w:rPr>
      <w:rFonts w:ascii="Arial" w:hAnsi="Arial" w:cs="Arial"/>
    </w:rPr>
  </w:style>
  <w:style w:type="paragraph" w:customStyle="1" w:styleId="wp-block-button">
    <w:name w:val="wp-block-button"/>
    <w:basedOn w:val="Normal"/>
    <w:pPr>
      <w:spacing w:before="100" w:beforeAutospacing="1" w:after="360"/>
    </w:pPr>
    <w:rPr>
      <w:color w:val="FFFFFF"/>
    </w:rPr>
  </w:style>
  <w:style w:type="paragraph" w:customStyle="1" w:styleId="wp-block-buttonlink">
    <w:name w:val="wp-block-button__link"/>
    <w:basedOn w:val="Normal"/>
    <w:pPr>
      <w:shd w:val="clear" w:color="auto" w:fill="32373C"/>
      <w:jc w:val="center"/>
    </w:pPr>
    <w:rPr>
      <w:sz w:val="27"/>
      <w:szCs w:val="27"/>
    </w:rPr>
  </w:style>
  <w:style w:type="paragraph" w:customStyle="1" w:styleId="is-style-outline">
    <w:name w:val="is-style-outline"/>
    <w:basedOn w:val="Normal"/>
    <w:pPr>
      <w:spacing w:before="100" w:beforeAutospacing="1" w:after="100" w:afterAutospacing="1"/>
    </w:pPr>
    <w:rPr>
      <w:color w:val="32373C"/>
    </w:rPr>
  </w:style>
  <w:style w:type="paragraph" w:customStyle="1" w:styleId="wp-block-calendar">
    <w:name w:val="wp-block-calendar"/>
    <w:basedOn w:val="Normal"/>
    <w:pPr>
      <w:spacing w:before="100" w:beforeAutospacing="1" w:after="100" w:afterAutospacing="1"/>
      <w:jc w:val="center"/>
    </w:pPr>
  </w:style>
  <w:style w:type="paragraph" w:customStyle="1" w:styleId="wp-block-column">
    <w:name w:val="wp-block-column"/>
    <w:basedOn w:val="Normal"/>
    <w:pPr>
      <w:spacing w:before="100" w:beforeAutospacing="1" w:after="240"/>
    </w:pPr>
  </w:style>
  <w:style w:type="paragraph" w:customStyle="1" w:styleId="wp-block-cover">
    <w:name w:val="wp-block-cover"/>
    <w:basedOn w:val="Normal"/>
    <w:pPr>
      <w:shd w:val="clear" w:color="auto" w:fill="000000"/>
      <w:spacing w:after="360"/>
    </w:pPr>
  </w:style>
  <w:style w:type="paragraph" w:customStyle="1" w:styleId="wp-block-cover-image">
    <w:name w:val="wp-block-cover-image"/>
    <w:basedOn w:val="Normal"/>
    <w:pPr>
      <w:shd w:val="clear" w:color="auto" w:fill="000000"/>
      <w:spacing w:after="360"/>
    </w:pPr>
  </w:style>
  <w:style w:type="paragraph" w:customStyle="1" w:styleId="wp-block-covervideo-background">
    <w:name w:val="wp-block-cover__video-background"/>
    <w:basedOn w:val="Normal"/>
    <w:pPr>
      <w:spacing w:before="100" w:beforeAutospacing="1" w:after="100" w:afterAutospacing="1"/>
    </w:pPr>
  </w:style>
  <w:style w:type="paragraph" w:customStyle="1" w:styleId="wp-block-embed">
    <w:name w:val="wp-block-embed"/>
    <w:basedOn w:val="Normal"/>
    <w:pPr>
      <w:spacing w:before="100" w:beforeAutospacing="1" w:after="240"/>
    </w:pPr>
  </w:style>
  <w:style w:type="paragraph" w:customStyle="1" w:styleId="wp-block-file">
    <w:name w:val="wp-block-file"/>
    <w:basedOn w:val="Normal"/>
    <w:pPr>
      <w:spacing w:before="100" w:beforeAutospacing="1" w:after="360"/>
    </w:pPr>
  </w:style>
  <w:style w:type="paragraph" w:customStyle="1" w:styleId="wp-block-gallery">
    <w:name w:val="wp-block-gallery"/>
    <w:basedOn w:val="Normal"/>
    <w:pPr>
      <w:spacing w:before="100" w:beforeAutospacing="1" w:after="100" w:afterAutospacing="1"/>
    </w:pPr>
  </w:style>
  <w:style w:type="paragraph" w:customStyle="1" w:styleId="wp-block-image">
    <w:name w:val="wp-block-image"/>
    <w:basedOn w:val="Normal"/>
    <w:pPr>
      <w:spacing w:before="100" w:beforeAutospacing="1" w:after="240"/>
    </w:pPr>
  </w:style>
  <w:style w:type="paragraph" w:customStyle="1" w:styleId="wp-block-latest-commentscomment">
    <w:name w:val="wp-block-latest-comments__comment"/>
    <w:basedOn w:val="Normal"/>
    <w:pPr>
      <w:spacing w:before="100" w:beforeAutospacing="1" w:after="240"/>
    </w:pPr>
    <w:rPr>
      <w:sz w:val="23"/>
      <w:szCs w:val="23"/>
    </w:rPr>
  </w:style>
  <w:style w:type="paragraph" w:customStyle="1" w:styleId="wp-block-latest-commentscomment-date">
    <w:name w:val="wp-block-latest-comments__comment-date"/>
    <w:basedOn w:val="Normal"/>
    <w:pPr>
      <w:spacing w:before="100" w:beforeAutospacing="1" w:after="100" w:afterAutospacing="1"/>
    </w:pPr>
    <w:rPr>
      <w:color w:val="8F98A1"/>
      <w:sz w:val="18"/>
      <w:szCs w:val="18"/>
    </w:rPr>
  </w:style>
  <w:style w:type="paragraph" w:customStyle="1" w:styleId="wp-block-latest-commentscomment-avatar">
    <w:name w:val="wp-block-latest-comments__comment-avatar"/>
    <w:basedOn w:val="Normal"/>
    <w:pPr>
      <w:spacing w:before="100" w:beforeAutospacing="1" w:after="100" w:afterAutospacing="1"/>
      <w:ind w:right="180"/>
    </w:pPr>
  </w:style>
  <w:style w:type="paragraph" w:customStyle="1" w:styleId="wp-block-latest-postspost-date">
    <w:name w:val="wp-block-latest-posts__post-date"/>
    <w:basedOn w:val="Normal"/>
    <w:pPr>
      <w:spacing w:before="100" w:beforeAutospacing="1" w:after="100" w:afterAutospacing="1"/>
    </w:pPr>
    <w:rPr>
      <w:color w:val="6C7781"/>
      <w:sz w:val="20"/>
      <w:szCs w:val="20"/>
    </w:rPr>
  </w:style>
  <w:style w:type="paragraph" w:customStyle="1" w:styleId="wp-block-media-textfigureimg">
    <w:name w:val="wp-block-media-text&gt;figure&gt;img"/>
    <w:basedOn w:val="Normal"/>
    <w:pPr>
      <w:spacing w:before="100" w:beforeAutospacing="1" w:after="100" w:afterAutospacing="1"/>
      <w:textAlignment w:val="center"/>
    </w:pPr>
  </w:style>
  <w:style w:type="paragraph" w:customStyle="1" w:styleId="wp-block-media-textfigurevideo">
    <w:name w:val="wp-block-media-text&gt;figure&gt;video"/>
    <w:basedOn w:val="Normal"/>
    <w:pPr>
      <w:spacing w:before="100" w:beforeAutospacing="1" w:after="100" w:afterAutospacing="1"/>
      <w:textAlignment w:val="center"/>
    </w:pPr>
  </w:style>
  <w:style w:type="paragraph" w:customStyle="1" w:styleId="is-small-text">
    <w:name w:val="is-small-text"/>
    <w:basedOn w:val="Normal"/>
    <w:pPr>
      <w:spacing w:before="100" w:beforeAutospacing="1" w:after="100" w:afterAutospacing="1"/>
    </w:pPr>
    <w:rPr>
      <w:sz w:val="21"/>
      <w:szCs w:val="21"/>
    </w:rPr>
  </w:style>
  <w:style w:type="paragraph" w:customStyle="1" w:styleId="is-regular-text">
    <w:name w:val="is-regular-text"/>
    <w:basedOn w:val="Normal"/>
    <w:pPr>
      <w:spacing w:before="100" w:beforeAutospacing="1" w:after="100" w:afterAutospacing="1"/>
    </w:pPr>
  </w:style>
  <w:style w:type="paragraph" w:customStyle="1" w:styleId="is-large-text">
    <w:name w:val="is-large-text"/>
    <w:basedOn w:val="Normal"/>
    <w:pPr>
      <w:spacing w:before="100" w:beforeAutospacing="1" w:after="100" w:afterAutospacing="1"/>
    </w:pPr>
    <w:rPr>
      <w:sz w:val="54"/>
      <w:szCs w:val="54"/>
    </w:rPr>
  </w:style>
  <w:style w:type="paragraph" w:customStyle="1" w:styleId="is-larger-text">
    <w:name w:val="is-larger-text"/>
    <w:basedOn w:val="Normal"/>
    <w:pPr>
      <w:spacing w:before="100" w:beforeAutospacing="1" w:after="100" w:afterAutospacing="1"/>
    </w:pPr>
    <w:rPr>
      <w:sz w:val="72"/>
      <w:szCs w:val="72"/>
    </w:rPr>
  </w:style>
  <w:style w:type="paragraph" w:customStyle="1" w:styleId="wp-block-pullquote">
    <w:name w:val="wp-block-pullquote"/>
    <w:basedOn w:val="Normal"/>
    <w:pPr>
      <w:spacing w:before="100" w:beforeAutospacing="1" w:after="100" w:afterAutospacing="1"/>
      <w:jc w:val="center"/>
    </w:pPr>
  </w:style>
  <w:style w:type="paragraph" w:customStyle="1" w:styleId="wp-block-rssitem-author">
    <w:name w:val="wp-block-rss__item-author"/>
    <w:basedOn w:val="Normal"/>
    <w:pPr>
      <w:spacing w:before="100" w:beforeAutospacing="1" w:after="100" w:afterAutospacing="1"/>
    </w:pPr>
    <w:rPr>
      <w:color w:val="6C7781"/>
      <w:sz w:val="20"/>
      <w:szCs w:val="20"/>
    </w:rPr>
  </w:style>
  <w:style w:type="paragraph" w:customStyle="1" w:styleId="wp-block-rssitem-publish-date">
    <w:name w:val="wp-block-rss__item-publish-date"/>
    <w:basedOn w:val="Normal"/>
    <w:pPr>
      <w:spacing w:before="100" w:beforeAutospacing="1" w:after="100" w:afterAutospacing="1"/>
    </w:pPr>
    <w:rPr>
      <w:color w:val="6C7781"/>
      <w:sz w:val="20"/>
      <w:szCs w:val="20"/>
    </w:rPr>
  </w:style>
  <w:style w:type="paragraph" w:customStyle="1" w:styleId="wp-block-video">
    <w:name w:val="wp-block-video"/>
    <w:basedOn w:val="Normal"/>
    <w:pPr>
      <w:spacing w:before="100" w:beforeAutospacing="1" w:after="100" w:afterAutospacing="1"/>
    </w:pPr>
  </w:style>
  <w:style w:type="paragraph" w:customStyle="1" w:styleId="has-small-font-size">
    <w:name w:val="has-small-font-size"/>
    <w:basedOn w:val="Normal"/>
    <w:pPr>
      <w:spacing w:before="100" w:beforeAutospacing="1" w:after="100" w:afterAutospacing="1"/>
    </w:pPr>
    <w:rPr>
      <w:sz w:val="20"/>
      <w:szCs w:val="20"/>
    </w:rPr>
  </w:style>
  <w:style w:type="paragraph" w:customStyle="1" w:styleId="has-normal-font-size">
    <w:name w:val="has-normal-font-size"/>
    <w:basedOn w:val="Normal"/>
    <w:pPr>
      <w:spacing w:before="100" w:beforeAutospacing="1" w:after="100" w:afterAutospacing="1"/>
    </w:pPr>
  </w:style>
  <w:style w:type="paragraph" w:customStyle="1" w:styleId="has-regular-font-size">
    <w:name w:val="has-regular-font-size"/>
    <w:basedOn w:val="Normal"/>
    <w:pPr>
      <w:spacing w:before="100" w:beforeAutospacing="1" w:after="100" w:afterAutospacing="1"/>
    </w:pPr>
  </w:style>
  <w:style w:type="paragraph" w:customStyle="1" w:styleId="has-medium-font-size">
    <w:name w:val="has-medium-font-size"/>
    <w:basedOn w:val="Normal"/>
    <w:pPr>
      <w:spacing w:before="100" w:beforeAutospacing="1" w:after="100" w:afterAutospacing="1"/>
    </w:pPr>
    <w:rPr>
      <w:sz w:val="30"/>
      <w:szCs w:val="30"/>
    </w:rPr>
  </w:style>
  <w:style w:type="paragraph" w:customStyle="1" w:styleId="has-large-font-size">
    <w:name w:val="has-large-font-size"/>
    <w:basedOn w:val="Normal"/>
    <w:pPr>
      <w:spacing w:before="100" w:beforeAutospacing="1" w:after="100" w:afterAutospacing="1"/>
    </w:pPr>
    <w:rPr>
      <w:sz w:val="54"/>
      <w:szCs w:val="54"/>
    </w:rPr>
  </w:style>
  <w:style w:type="paragraph" w:customStyle="1" w:styleId="has-huge-font-size">
    <w:name w:val="has-huge-font-size"/>
    <w:basedOn w:val="Normal"/>
    <w:pPr>
      <w:spacing w:before="100" w:beforeAutospacing="1" w:after="100" w:afterAutospacing="1"/>
    </w:pPr>
    <w:rPr>
      <w:sz w:val="63"/>
      <w:szCs w:val="63"/>
    </w:rPr>
  </w:style>
  <w:style w:type="paragraph" w:customStyle="1" w:styleId="has-larger-font-size">
    <w:name w:val="has-larger-font-size"/>
    <w:basedOn w:val="Normal"/>
    <w:pPr>
      <w:spacing w:before="100" w:beforeAutospacing="1" w:after="100" w:afterAutospacing="1"/>
    </w:pPr>
    <w:rPr>
      <w:sz w:val="63"/>
      <w:szCs w:val="63"/>
    </w:rPr>
  </w:style>
  <w:style w:type="paragraph" w:customStyle="1" w:styleId="goog-te-banner-frame">
    <w:name w:val="goog-te-banner-frame"/>
    <w:basedOn w:val="Normal"/>
    <w:pPr>
      <w:pBdr>
        <w:bottom w:val="single" w:sz="6" w:space="0" w:color="6B90DA"/>
      </w:pBdr>
    </w:pPr>
  </w:style>
  <w:style w:type="paragraph" w:customStyle="1" w:styleId="goog-te-menu-frame">
    <w:name w:val="goog-te-menu-frame"/>
    <w:basedOn w:val="Normal"/>
    <w:pPr>
      <w:spacing w:before="100" w:beforeAutospacing="1" w:after="100" w:afterAutospacing="1"/>
    </w:pPr>
  </w:style>
  <w:style w:type="paragraph" w:customStyle="1" w:styleId="goog-te-ftab-frame">
    <w:name w:val="goog-te-ftab-frame"/>
    <w:basedOn w:val="Normal"/>
  </w:style>
  <w:style w:type="paragraph" w:customStyle="1" w:styleId="goog-te-gadget">
    <w:name w:val="goog-te-gadget"/>
    <w:basedOn w:val="Normal"/>
    <w:pPr>
      <w:spacing w:before="100" w:beforeAutospacing="1" w:after="100" w:afterAutospacing="1"/>
    </w:pPr>
    <w:rPr>
      <w:rFonts w:ascii="Arial" w:hAnsi="Arial" w:cs="Arial"/>
      <w:color w:val="666666"/>
      <w:sz w:val="17"/>
      <w:szCs w:val="17"/>
    </w:rPr>
  </w:style>
  <w:style w:type="paragraph" w:customStyle="1" w:styleId="goog-te-gadget-simple">
    <w:name w:val="goog-te-gadget-simple"/>
    <w:basedOn w:val="Normal"/>
    <w:pPr>
      <w:pBdr>
        <w:top w:val="single" w:sz="6" w:space="1" w:color="9B9B9B"/>
        <w:left w:val="single" w:sz="6" w:space="0" w:color="D5D5D5"/>
        <w:bottom w:val="single" w:sz="6" w:space="2" w:color="E8E8E8"/>
        <w:right w:val="single" w:sz="6" w:space="0" w:color="D5D5D5"/>
      </w:pBdr>
      <w:shd w:val="clear" w:color="auto" w:fill="FFFFFF"/>
      <w:spacing w:before="100" w:beforeAutospacing="1" w:after="100" w:afterAutospacing="1"/>
    </w:pPr>
    <w:rPr>
      <w:sz w:val="20"/>
      <w:szCs w:val="20"/>
    </w:rPr>
  </w:style>
  <w:style w:type="paragraph" w:customStyle="1" w:styleId="goog-te-gadget-icon">
    <w:name w:val="goog-te-gadget-icon"/>
    <w:basedOn w:val="Normal"/>
    <w:pPr>
      <w:spacing w:before="100" w:beforeAutospacing="1" w:after="100" w:afterAutospacing="1"/>
      <w:ind w:left="30" w:right="30"/>
      <w:textAlignment w:val="center"/>
    </w:pPr>
  </w:style>
  <w:style w:type="paragraph" w:customStyle="1" w:styleId="goog-te-combo">
    <w:name w:val="goog-te-combo"/>
    <w:basedOn w:val="Normal"/>
    <w:pPr>
      <w:spacing w:before="100" w:beforeAutospacing="1" w:after="100" w:afterAutospacing="1"/>
      <w:ind w:left="60" w:right="60"/>
      <w:textAlignment w:val="baseline"/>
    </w:pPr>
  </w:style>
  <w:style w:type="paragraph" w:customStyle="1" w:styleId="goog-close-link">
    <w:name w:val="goog-close-link"/>
    <w:basedOn w:val="Normal"/>
    <w:pPr>
      <w:ind w:left="150" w:right="150"/>
    </w:pPr>
  </w:style>
  <w:style w:type="paragraph" w:customStyle="1" w:styleId="goog-te-banner">
    <w:name w:val="goog-te-banner"/>
    <w:basedOn w:val="Normal"/>
    <w:pPr>
      <w:shd w:val="clear" w:color="auto" w:fill="E4EFFB"/>
    </w:pPr>
  </w:style>
  <w:style w:type="paragraph" w:customStyle="1" w:styleId="goog-te-banner-content">
    <w:name w:val="goog-te-banner-content"/>
    <w:basedOn w:val="Normal"/>
    <w:pPr>
      <w:spacing w:before="100" w:beforeAutospacing="1" w:after="100" w:afterAutospacing="1"/>
    </w:pPr>
    <w:rPr>
      <w:color w:val="000000"/>
    </w:rPr>
  </w:style>
  <w:style w:type="paragraph" w:customStyle="1" w:styleId="goog-te-banner-info">
    <w:name w:val="goog-te-banner-info"/>
    <w:basedOn w:val="Normal"/>
    <w:pPr>
      <w:spacing w:after="100" w:afterAutospacing="1"/>
      <w:textAlignment w:val="top"/>
    </w:pPr>
    <w:rPr>
      <w:color w:val="666666"/>
      <w:sz w:val="14"/>
      <w:szCs w:val="14"/>
    </w:rPr>
  </w:style>
  <w:style w:type="paragraph" w:customStyle="1" w:styleId="goog-te-banner-margin">
    <w:name w:val="goog-te-banner-margin"/>
    <w:basedOn w:val="Normal"/>
    <w:pPr>
      <w:spacing w:before="100" w:beforeAutospacing="1" w:after="100" w:afterAutospacing="1"/>
    </w:pPr>
  </w:style>
  <w:style w:type="paragraph" w:customStyle="1" w:styleId="goog-te-button">
    <w:name w:val="goog-te-button"/>
    <w:basedOn w:val="Normal"/>
    <w:pPr>
      <w:pBdr>
        <w:bottom w:val="single" w:sz="6" w:space="0" w:color="E7E7E7"/>
        <w:right w:val="single" w:sz="6" w:space="0" w:color="E7E7E7"/>
      </w:pBdr>
      <w:spacing w:before="100" w:beforeAutospacing="1" w:after="100" w:afterAutospacing="1"/>
    </w:pPr>
  </w:style>
  <w:style w:type="paragraph" w:customStyle="1" w:styleId="goog-te-ftab">
    <w:name w:val="goog-te-ftab"/>
    <w:basedOn w:val="Normal"/>
    <w:pPr>
      <w:shd w:val="clear" w:color="auto" w:fill="FFFFFF"/>
    </w:pPr>
  </w:style>
  <w:style w:type="paragraph" w:customStyle="1" w:styleId="goog-te-ftab-link">
    <w:name w:val="goog-te-ftab-link"/>
    <w:basedOn w:val="Normal"/>
    <w:pPr>
      <w:pBdr>
        <w:top w:val="outset" w:sz="6" w:space="5" w:color="888888"/>
        <w:left w:val="outset" w:sz="6" w:space="8" w:color="888888"/>
        <w:bottom w:val="outset" w:sz="6" w:space="5" w:color="888888"/>
        <w:right w:val="outset" w:sz="6" w:space="8" w:color="888888"/>
      </w:pBdr>
      <w:spacing w:before="100" w:beforeAutospacing="1" w:after="100" w:afterAutospacing="1"/>
    </w:pPr>
    <w:rPr>
      <w:b/>
      <w:bCs/>
      <w:sz w:val="20"/>
      <w:szCs w:val="20"/>
    </w:rPr>
  </w:style>
  <w:style w:type="paragraph" w:customStyle="1" w:styleId="goog-te-menu-value">
    <w:name w:val="goog-te-menu-value"/>
    <w:basedOn w:val="Normal"/>
    <w:pPr>
      <w:spacing w:before="100" w:beforeAutospacing="1" w:after="100" w:afterAutospacing="1"/>
      <w:ind w:left="60" w:right="60"/>
    </w:pPr>
    <w:rPr>
      <w:color w:val="0000CC"/>
    </w:rPr>
  </w:style>
  <w:style w:type="paragraph" w:customStyle="1" w:styleId="goog-te-menu">
    <w:name w:val="goog-te-menu"/>
    <w:basedOn w:val="Normal"/>
    <w:pPr>
      <w:pBdr>
        <w:top w:val="single" w:sz="12" w:space="0" w:color="C3D9FF"/>
        <w:left w:val="single" w:sz="12" w:space="0" w:color="C3D9FF"/>
        <w:bottom w:val="single" w:sz="12" w:space="0" w:color="C3D9FF"/>
        <w:right w:val="single" w:sz="12" w:space="0" w:color="C3D9FF"/>
      </w:pBdr>
      <w:shd w:val="clear" w:color="auto" w:fill="FFFFFF"/>
      <w:spacing w:before="100" w:beforeAutospacing="1" w:after="100" w:afterAutospacing="1"/>
    </w:pPr>
  </w:style>
  <w:style w:type="paragraph" w:customStyle="1" w:styleId="goog-te-menu-item">
    <w:name w:val="goog-te-menu-item"/>
    <w:basedOn w:val="Normal"/>
    <w:pPr>
      <w:spacing w:before="100" w:beforeAutospacing="1" w:after="100" w:afterAutospacing="1"/>
    </w:pPr>
  </w:style>
  <w:style w:type="paragraph" w:customStyle="1" w:styleId="goog-te-menu2">
    <w:name w:val="goog-te-menu2"/>
    <w:basedOn w:val="Normal"/>
    <w:pPr>
      <w:pBdr>
        <w:top w:val="single" w:sz="6" w:space="3" w:color="6B90DA"/>
        <w:left w:val="single" w:sz="6" w:space="3" w:color="6B90DA"/>
        <w:bottom w:val="single" w:sz="6" w:space="3" w:color="6B90DA"/>
        <w:right w:val="single" w:sz="6" w:space="3" w:color="6B90DA"/>
      </w:pBdr>
      <w:shd w:val="clear" w:color="auto" w:fill="FFFFFF"/>
      <w:spacing w:before="100" w:beforeAutospacing="1" w:after="100" w:afterAutospacing="1"/>
    </w:pPr>
  </w:style>
  <w:style w:type="paragraph" w:customStyle="1" w:styleId="goog-te-menu2-colpad">
    <w:name w:val="goog-te-menu2-colpad"/>
    <w:basedOn w:val="Normal"/>
    <w:pPr>
      <w:spacing w:before="100" w:beforeAutospacing="1" w:after="100" w:afterAutospacing="1"/>
    </w:pPr>
  </w:style>
  <w:style w:type="paragraph" w:customStyle="1" w:styleId="goog-te-menu2-separator">
    <w:name w:val="goog-te-menu2-separator"/>
    <w:basedOn w:val="Normal"/>
    <w:pPr>
      <w:shd w:val="clear" w:color="auto" w:fill="AAAAAA"/>
      <w:spacing w:before="90" w:after="90"/>
    </w:pPr>
  </w:style>
  <w:style w:type="paragraph" w:customStyle="1" w:styleId="goog-te-menu2-item">
    <w:name w:val="goog-te-menu2-item"/>
    <w:basedOn w:val="Normal"/>
    <w:pPr>
      <w:spacing w:before="100" w:beforeAutospacing="1" w:after="100" w:afterAutospacing="1"/>
    </w:pPr>
  </w:style>
  <w:style w:type="paragraph" w:customStyle="1" w:styleId="goog-te-menu2-item-selected">
    <w:name w:val="goog-te-menu2-item-selected"/>
    <w:basedOn w:val="Normal"/>
    <w:pPr>
      <w:spacing w:before="100" w:beforeAutospacing="1" w:after="100" w:afterAutospacing="1"/>
    </w:pPr>
  </w:style>
  <w:style w:type="paragraph" w:customStyle="1" w:styleId="goog-te-balloon">
    <w:name w:val="goog-te-balloon"/>
    <w:basedOn w:val="Normal"/>
    <w:pPr>
      <w:shd w:val="clear" w:color="auto" w:fill="FFFFFF"/>
      <w:spacing w:before="100" w:beforeAutospacing="1" w:after="100" w:afterAutospacing="1"/>
    </w:pPr>
  </w:style>
  <w:style w:type="paragraph" w:customStyle="1" w:styleId="goog-te-balloon-frame">
    <w:name w:val="goog-te-balloon-frame"/>
    <w:basedOn w:val="Normal"/>
    <w:pPr>
      <w:pBdr>
        <w:top w:val="single" w:sz="6" w:space="0" w:color="6B90DA"/>
        <w:left w:val="single" w:sz="6" w:space="0" w:color="6B90DA"/>
        <w:bottom w:val="single" w:sz="6" w:space="0" w:color="6B90DA"/>
        <w:right w:val="single" w:sz="6" w:space="0" w:color="6B90DA"/>
      </w:pBdr>
      <w:shd w:val="clear" w:color="auto" w:fill="FFFFFF"/>
      <w:spacing w:before="100" w:beforeAutospacing="1" w:after="100" w:afterAutospacing="1"/>
    </w:pPr>
  </w:style>
  <w:style w:type="paragraph" w:customStyle="1" w:styleId="goog-te-balloon-text">
    <w:name w:val="goog-te-balloon-text"/>
    <w:basedOn w:val="Normal"/>
    <w:pPr>
      <w:spacing w:before="90" w:after="100" w:afterAutospacing="1"/>
    </w:pPr>
  </w:style>
  <w:style w:type="paragraph" w:customStyle="1" w:styleId="goog-te-balloon-zippy">
    <w:name w:val="goog-te-balloon-zippy"/>
    <w:basedOn w:val="Normal"/>
    <w:pPr>
      <w:spacing w:before="90" w:after="100" w:afterAutospacing="1"/>
    </w:pPr>
  </w:style>
  <w:style w:type="paragraph" w:customStyle="1" w:styleId="goog-te-balloon-form">
    <w:name w:val="goog-te-balloon-form"/>
    <w:basedOn w:val="Normal"/>
    <w:pPr>
      <w:spacing w:before="90"/>
    </w:pPr>
  </w:style>
  <w:style w:type="paragraph" w:customStyle="1" w:styleId="goog-te-balloon-footer">
    <w:name w:val="goog-te-balloon-footer"/>
    <w:basedOn w:val="Normal"/>
    <w:pPr>
      <w:spacing w:before="90" w:after="60"/>
    </w:pPr>
  </w:style>
  <w:style w:type="paragraph" w:customStyle="1" w:styleId="goog-te-spinner-animation">
    <w:name w:val="goog-te-spinner-animation"/>
    <w:basedOn w:val="Normal"/>
    <w:pPr>
      <w:shd w:val="clear" w:color="auto" w:fill="FFFFFF"/>
      <w:spacing w:before="100" w:beforeAutospacing="1" w:after="100" w:afterAutospacing="1"/>
    </w:pPr>
  </w:style>
  <w:style w:type="paragraph" w:customStyle="1" w:styleId="goog-te-spinner">
    <w:name w:val="goog-te-spinner"/>
    <w:basedOn w:val="Normal"/>
    <w:pPr>
      <w:spacing w:before="30"/>
      <w:ind w:left="30"/>
    </w:pPr>
  </w:style>
  <w:style w:type="paragraph" w:customStyle="1" w:styleId="gt-hl-layer">
    <w:name w:val="gt-hl-layer"/>
    <w:basedOn w:val="Normal"/>
    <w:pPr>
      <w:spacing w:before="100" w:beforeAutospacing="1" w:after="100" w:afterAutospacing="1"/>
      <w:jc w:val="both"/>
    </w:pPr>
    <w:rPr>
      <w:sz w:val="20"/>
      <w:szCs w:val="20"/>
    </w:rPr>
  </w:style>
  <w:style w:type="paragraph" w:customStyle="1" w:styleId="goog-text-highlight">
    <w:name w:val="goog-text-highlight"/>
    <w:basedOn w:val="Normal"/>
    <w:pPr>
      <w:shd w:val="clear" w:color="auto" w:fill="C9D7F1"/>
      <w:spacing w:before="100" w:beforeAutospacing="1" w:after="100" w:afterAutospacing="1"/>
    </w:pPr>
  </w:style>
  <w:style w:type="paragraph" w:customStyle="1" w:styleId="related-posts-box">
    <w:name w:val="related-posts-box"/>
    <w:basedOn w:val="Normal"/>
    <w:pPr>
      <w:spacing w:before="100" w:beforeAutospacing="1" w:after="100" w:afterAutospacing="1"/>
    </w:pPr>
  </w:style>
  <w:style w:type="paragraph" w:customStyle="1" w:styleId="sub-menu">
    <w:name w:val="sub-menu"/>
    <w:basedOn w:val="Normal"/>
    <w:pPr>
      <w:spacing w:before="100" w:beforeAutospacing="1" w:after="100" w:afterAutospacing="1"/>
    </w:pPr>
  </w:style>
  <w:style w:type="paragraph" w:customStyle="1" w:styleId="current-menu-itema">
    <w:name w:val="current-menu-item&gt;a"/>
    <w:basedOn w:val="Normal"/>
    <w:pPr>
      <w:spacing w:before="100" w:beforeAutospacing="1" w:after="100" w:afterAutospacing="1"/>
    </w:pPr>
  </w:style>
  <w:style w:type="paragraph" w:customStyle="1" w:styleId="left-content">
    <w:name w:val="left-content"/>
    <w:basedOn w:val="Normal"/>
    <w:pPr>
      <w:spacing w:before="100" w:beforeAutospacing="1" w:after="100" w:afterAutospacing="1"/>
    </w:pPr>
  </w:style>
  <w:style w:type="paragraph" w:customStyle="1" w:styleId="right-content">
    <w:name w:val="right-content"/>
    <w:basedOn w:val="Normal"/>
    <w:pPr>
      <w:spacing w:before="100" w:beforeAutospacing="1" w:after="100" w:afterAutospacing="1"/>
    </w:pPr>
  </w:style>
  <w:style w:type="paragraph" w:customStyle="1" w:styleId="widget">
    <w:name w:val="widget"/>
    <w:basedOn w:val="Normal"/>
    <w:pPr>
      <w:spacing w:before="100" w:beforeAutospacing="1" w:after="100" w:afterAutospacing="1"/>
    </w:pPr>
  </w:style>
  <w:style w:type="paragraph" w:customStyle="1" w:styleId="widgettitle">
    <w:name w:val="widget_title"/>
    <w:basedOn w:val="Normal"/>
    <w:pPr>
      <w:spacing w:before="100" w:beforeAutospacing="1" w:after="100" w:afterAutospacing="1"/>
    </w:pPr>
  </w:style>
  <w:style w:type="paragraph" w:customStyle="1" w:styleId="textwidget">
    <w:name w:val="textwidget"/>
    <w:basedOn w:val="Normal"/>
    <w:pPr>
      <w:spacing w:before="100" w:beforeAutospacing="1" w:after="100" w:afterAutospacing="1"/>
    </w:pPr>
  </w:style>
  <w:style w:type="paragraph" w:customStyle="1" w:styleId="children">
    <w:name w:val="children"/>
    <w:basedOn w:val="Normal"/>
    <w:pPr>
      <w:spacing w:before="100" w:beforeAutospacing="1" w:after="100" w:afterAutospacing="1"/>
    </w:pPr>
  </w:style>
  <w:style w:type="paragraph" w:customStyle="1" w:styleId="adsensetitr">
    <w:name w:val="adsense_titr"/>
    <w:basedOn w:val="Normal"/>
    <w:pPr>
      <w:spacing w:before="100" w:beforeAutospacing="1" w:after="100" w:afterAutospacing="1"/>
    </w:pPr>
  </w:style>
  <w:style w:type="paragraph" w:customStyle="1" w:styleId="taauthordesc">
    <w:name w:val="ta_author_desc"/>
    <w:basedOn w:val="Normal"/>
    <w:pPr>
      <w:spacing w:before="100" w:beforeAutospacing="1" w:after="100" w:afterAutospacing="1"/>
    </w:pPr>
  </w:style>
  <w:style w:type="paragraph" w:customStyle="1" w:styleId="twitter">
    <w:name w:val="twitter"/>
    <w:basedOn w:val="Normal"/>
    <w:pPr>
      <w:spacing w:before="100" w:beforeAutospacing="1" w:after="100" w:afterAutospacing="1"/>
    </w:pPr>
  </w:style>
  <w:style w:type="paragraph" w:customStyle="1" w:styleId="gplus">
    <w:name w:val="gplus"/>
    <w:basedOn w:val="Normal"/>
    <w:pPr>
      <w:spacing w:before="100" w:beforeAutospacing="1" w:after="100" w:afterAutospacing="1"/>
    </w:pPr>
  </w:style>
  <w:style w:type="paragraph" w:customStyle="1" w:styleId="facebook">
    <w:name w:val="facebook"/>
    <w:basedOn w:val="Normal"/>
    <w:pPr>
      <w:spacing w:before="100" w:beforeAutospacing="1" w:after="100" w:afterAutospacing="1"/>
    </w:pPr>
  </w:style>
  <w:style w:type="paragraph" w:customStyle="1" w:styleId="reusable-block-edit-panel">
    <w:name w:val="reusable-block-edit-panel"/>
    <w:basedOn w:val="Normal"/>
    <w:pPr>
      <w:spacing w:before="100" w:beforeAutospacing="1" w:after="100" w:afterAutospacing="1"/>
    </w:pPr>
  </w:style>
  <w:style w:type="paragraph" w:customStyle="1" w:styleId="reusable-block-indicator">
    <w:name w:val="reusable-block-indicator"/>
    <w:basedOn w:val="Normal"/>
    <w:pPr>
      <w:spacing w:before="100" w:beforeAutospacing="1" w:after="100" w:afterAutospacing="1"/>
    </w:pPr>
  </w:style>
  <w:style w:type="paragraph" w:customStyle="1" w:styleId="wp-block-cover-image-text">
    <w:name w:val="wp-block-cover-image-text"/>
    <w:basedOn w:val="Normal"/>
    <w:pPr>
      <w:spacing w:before="100" w:beforeAutospacing="1" w:after="100" w:afterAutospacing="1"/>
    </w:pPr>
  </w:style>
  <w:style w:type="paragraph" w:customStyle="1" w:styleId="wp-block-cover-text">
    <w:name w:val="wp-block-cover-text"/>
    <w:basedOn w:val="Normal"/>
    <w:pPr>
      <w:spacing w:before="100" w:beforeAutospacing="1" w:after="100" w:afterAutospacing="1"/>
    </w:pPr>
  </w:style>
  <w:style w:type="paragraph" w:customStyle="1" w:styleId="wp-block-coverinner-container">
    <w:name w:val="wp-block-cover__inner-container"/>
    <w:basedOn w:val="Normal"/>
    <w:pPr>
      <w:spacing w:before="100" w:beforeAutospacing="1" w:after="100" w:afterAutospacing="1"/>
    </w:pPr>
  </w:style>
  <w:style w:type="paragraph" w:customStyle="1" w:styleId="wp-block-filebutton">
    <w:name w:val="wp-block-file__button"/>
    <w:basedOn w:val="Normal"/>
    <w:pPr>
      <w:spacing w:before="100" w:beforeAutospacing="1" w:after="100" w:afterAutospacing="1"/>
    </w:pPr>
  </w:style>
  <w:style w:type="paragraph" w:customStyle="1" w:styleId="blocks-gallery-image">
    <w:name w:val="blocks-gallery-image"/>
    <w:basedOn w:val="Normal"/>
    <w:pPr>
      <w:spacing w:before="100" w:beforeAutospacing="1" w:after="100" w:afterAutospacing="1"/>
    </w:pPr>
  </w:style>
  <w:style w:type="paragraph" w:customStyle="1" w:styleId="blocks-gallery-item">
    <w:name w:val="blocks-gallery-item"/>
    <w:basedOn w:val="Normal"/>
    <w:pPr>
      <w:spacing w:before="100" w:beforeAutospacing="1" w:after="100" w:afterAutospacing="1"/>
    </w:pPr>
  </w:style>
  <w:style w:type="paragraph" w:customStyle="1" w:styleId="alignleft">
    <w:name w:val="alignleft"/>
    <w:basedOn w:val="Normal"/>
    <w:pPr>
      <w:spacing w:before="100" w:beforeAutospacing="1" w:after="100" w:afterAutospacing="1"/>
    </w:pPr>
  </w:style>
  <w:style w:type="paragraph" w:customStyle="1" w:styleId="alignright">
    <w:name w:val="alignright"/>
    <w:basedOn w:val="Normal"/>
    <w:pPr>
      <w:spacing w:before="100" w:beforeAutospacing="1" w:after="100" w:afterAutospacing="1"/>
    </w:pPr>
  </w:style>
  <w:style w:type="paragraph" w:customStyle="1" w:styleId="aligncenter">
    <w:name w:val="aligncenter"/>
    <w:basedOn w:val="Normal"/>
    <w:pPr>
      <w:spacing w:before="100" w:beforeAutospacing="1" w:after="100" w:afterAutospacing="1"/>
    </w:pPr>
  </w:style>
  <w:style w:type="paragraph" w:customStyle="1" w:styleId="avatar">
    <w:name w:val="avatar"/>
    <w:basedOn w:val="Normal"/>
    <w:pPr>
      <w:spacing w:before="100" w:beforeAutospacing="1" w:after="100" w:afterAutospacing="1"/>
    </w:pPr>
  </w:style>
  <w:style w:type="paragraph" w:customStyle="1" w:styleId="wp-block-media-textmedia">
    <w:name w:val="wp-block-media-text__media"/>
    <w:basedOn w:val="Normal"/>
    <w:pPr>
      <w:spacing w:before="100" w:beforeAutospacing="1" w:after="100" w:afterAutospacing="1"/>
    </w:pPr>
  </w:style>
  <w:style w:type="paragraph" w:customStyle="1" w:styleId="wp-block-media-textcontent">
    <w:name w:val="wp-block-media-text__content"/>
    <w:basedOn w:val="Normal"/>
    <w:pPr>
      <w:spacing w:before="100" w:beforeAutospacing="1" w:after="100" w:afterAutospacing="1"/>
    </w:pPr>
  </w:style>
  <w:style w:type="paragraph" w:customStyle="1" w:styleId="wp-block-searchlabel">
    <w:name w:val="wp-block-search__label"/>
    <w:basedOn w:val="Normal"/>
    <w:pPr>
      <w:spacing w:before="100" w:beforeAutospacing="1" w:after="100" w:afterAutospacing="1"/>
    </w:pPr>
  </w:style>
  <w:style w:type="paragraph" w:customStyle="1" w:styleId="wp-block-searchbutton">
    <w:name w:val="wp-block-search__button"/>
    <w:basedOn w:val="Normal"/>
    <w:pPr>
      <w:spacing w:before="100" w:beforeAutospacing="1" w:after="100" w:afterAutospacing="1"/>
    </w:pPr>
  </w:style>
  <w:style w:type="paragraph" w:customStyle="1" w:styleId="goog-logo-link">
    <w:name w:val="goog-logo-link"/>
    <w:basedOn w:val="Normal"/>
    <w:pPr>
      <w:spacing w:before="100" w:beforeAutospacing="1" w:after="100" w:afterAutospacing="1"/>
    </w:pPr>
  </w:style>
  <w:style w:type="paragraph" w:customStyle="1" w:styleId="indicator">
    <w:name w:val="indicator"/>
    <w:basedOn w:val="Normal"/>
    <w:pPr>
      <w:spacing w:before="100" w:beforeAutospacing="1" w:after="100" w:afterAutospacing="1"/>
    </w:pPr>
  </w:style>
  <w:style w:type="paragraph" w:customStyle="1" w:styleId="text">
    <w:name w:val="text"/>
    <w:basedOn w:val="Normal"/>
    <w:pPr>
      <w:spacing w:before="100" w:beforeAutospacing="1" w:after="100" w:afterAutospacing="1"/>
    </w:pPr>
  </w:style>
  <w:style w:type="paragraph" w:customStyle="1" w:styleId="minus">
    <w:name w:val="minus"/>
    <w:basedOn w:val="Normal"/>
    <w:pPr>
      <w:spacing w:before="100" w:beforeAutospacing="1" w:after="100" w:afterAutospacing="1"/>
    </w:pPr>
  </w:style>
  <w:style w:type="paragraph" w:customStyle="1" w:styleId="plus">
    <w:name w:val="plus"/>
    <w:basedOn w:val="Normal"/>
    <w:pPr>
      <w:spacing w:before="100" w:beforeAutospacing="1" w:after="100" w:afterAutospacing="1"/>
    </w:pPr>
  </w:style>
  <w:style w:type="paragraph" w:customStyle="1" w:styleId="reusable-block-edit-panelspinner">
    <w:name w:val="reusable-block-edit-panel__spinner"/>
    <w:basedOn w:val="Normal"/>
    <w:pPr>
      <w:spacing w:before="100" w:beforeAutospacing="1" w:after="100" w:afterAutospacing="1"/>
    </w:pPr>
  </w:style>
  <w:style w:type="paragraph" w:customStyle="1" w:styleId="reusable-block-edit-panelinfo">
    <w:name w:val="reusable-block-edit-panel__info"/>
    <w:basedOn w:val="Normal"/>
    <w:pPr>
      <w:spacing w:before="100" w:beforeAutospacing="1" w:after="100" w:afterAutospacing="1"/>
    </w:pPr>
  </w:style>
  <w:style w:type="paragraph" w:customStyle="1" w:styleId="reusable-block-edit-panellabel">
    <w:name w:val="reusable-block-edit-panel__label"/>
    <w:basedOn w:val="Normal"/>
    <w:pPr>
      <w:spacing w:before="100" w:beforeAutospacing="1" w:after="100" w:afterAutospacing="1"/>
    </w:pPr>
  </w:style>
  <w:style w:type="paragraph" w:customStyle="1" w:styleId="reusable-block-edit-paneltitle">
    <w:name w:val="reusable-block-edit-panel__title"/>
    <w:basedOn w:val="Normal"/>
    <w:pPr>
      <w:spacing w:before="100" w:beforeAutospacing="1" w:after="100" w:afterAutospacing="1"/>
    </w:pPr>
  </w:style>
  <w:style w:type="paragraph" w:customStyle="1" w:styleId="wp-block-latest-commentscomment-excerpt">
    <w:name w:val="wp-block-latest-comments__comment-excerpt"/>
    <w:basedOn w:val="Normal"/>
    <w:pPr>
      <w:spacing w:before="100" w:beforeAutospacing="1" w:after="100" w:afterAutospacing="1"/>
    </w:pPr>
  </w:style>
  <w:style w:type="paragraph" w:customStyle="1" w:styleId="wp-block-latest-commentscomment-meta">
    <w:name w:val="wp-block-latest-comments__comment-meta"/>
    <w:basedOn w:val="Normal"/>
    <w:pPr>
      <w:spacing w:before="100" w:beforeAutospacing="1" w:after="100" w:afterAutospacing="1"/>
    </w:pPr>
  </w:style>
  <w:style w:type="paragraph" w:customStyle="1" w:styleId="original-text">
    <w:name w:val="original-text"/>
    <w:basedOn w:val="Normal"/>
    <w:pPr>
      <w:spacing w:before="100" w:beforeAutospacing="1" w:after="100" w:afterAutospacing="1"/>
    </w:pPr>
  </w:style>
  <w:style w:type="paragraph" w:customStyle="1" w:styleId="title">
    <w:name w:val="title"/>
    <w:basedOn w:val="Normal"/>
    <w:pPr>
      <w:spacing w:before="100" w:beforeAutospacing="1" w:after="100" w:afterAutospacing="1"/>
    </w:pPr>
  </w:style>
  <w:style w:type="paragraph" w:customStyle="1" w:styleId="close-button">
    <w:name w:val="close-button"/>
    <w:basedOn w:val="Normal"/>
    <w:pPr>
      <w:spacing w:before="100" w:beforeAutospacing="1" w:after="100" w:afterAutospacing="1"/>
    </w:pPr>
  </w:style>
  <w:style w:type="paragraph" w:customStyle="1" w:styleId="logo">
    <w:name w:val="logo"/>
    <w:basedOn w:val="Normal"/>
    <w:pPr>
      <w:spacing w:before="100" w:beforeAutospacing="1" w:after="100" w:afterAutospacing="1"/>
    </w:pPr>
  </w:style>
  <w:style w:type="paragraph" w:customStyle="1" w:styleId="started-activity-container">
    <w:name w:val="started-activity-container"/>
    <w:basedOn w:val="Normal"/>
    <w:pPr>
      <w:spacing w:before="100" w:beforeAutospacing="1" w:after="100" w:afterAutospacing="1"/>
    </w:pPr>
  </w:style>
  <w:style w:type="paragraph" w:customStyle="1" w:styleId="activity-root">
    <w:name w:val="activity-root"/>
    <w:basedOn w:val="Normal"/>
    <w:pPr>
      <w:spacing w:before="100" w:beforeAutospacing="1" w:after="100" w:afterAutospacing="1"/>
    </w:pPr>
  </w:style>
  <w:style w:type="paragraph" w:customStyle="1" w:styleId="status-message">
    <w:name w:val="status-message"/>
    <w:basedOn w:val="Normal"/>
    <w:pPr>
      <w:spacing w:before="100" w:beforeAutospacing="1" w:after="100" w:afterAutospacing="1"/>
    </w:pPr>
  </w:style>
  <w:style w:type="paragraph" w:customStyle="1" w:styleId="activity-link">
    <w:name w:val="activity-link"/>
    <w:basedOn w:val="Normal"/>
    <w:pPr>
      <w:spacing w:before="100" w:beforeAutospacing="1" w:after="100" w:afterAutospacing="1"/>
    </w:pPr>
  </w:style>
  <w:style w:type="paragraph" w:customStyle="1" w:styleId="activity-cancel">
    <w:name w:val="activity-cancel"/>
    <w:basedOn w:val="Normal"/>
    <w:pPr>
      <w:spacing w:before="100" w:beforeAutospacing="1" w:after="100" w:afterAutospacing="1"/>
    </w:pPr>
  </w:style>
  <w:style w:type="paragraph" w:customStyle="1" w:styleId="translate-form">
    <w:name w:val="translate-form"/>
    <w:basedOn w:val="Normal"/>
    <w:pPr>
      <w:spacing w:before="100" w:beforeAutospacing="1" w:after="100" w:afterAutospacing="1"/>
    </w:pPr>
  </w:style>
  <w:style w:type="paragraph" w:customStyle="1" w:styleId="gray">
    <w:name w:val="gray"/>
    <w:basedOn w:val="Normal"/>
    <w:pPr>
      <w:spacing w:before="100" w:beforeAutospacing="1" w:after="100" w:afterAutospacing="1"/>
    </w:pPr>
  </w:style>
  <w:style w:type="paragraph" w:customStyle="1" w:styleId="alt-helper-text">
    <w:name w:val="alt-helper-text"/>
    <w:basedOn w:val="Normal"/>
    <w:pPr>
      <w:spacing w:before="100" w:beforeAutospacing="1" w:after="100" w:afterAutospacing="1"/>
    </w:pPr>
  </w:style>
  <w:style w:type="paragraph" w:customStyle="1" w:styleId="alt-error-text">
    <w:name w:val="alt-error-text"/>
    <w:basedOn w:val="Normal"/>
    <w:pPr>
      <w:spacing w:before="100" w:beforeAutospacing="1" w:after="100" w:afterAutospacing="1"/>
    </w:pPr>
  </w:style>
  <w:style w:type="paragraph" w:customStyle="1" w:styleId="goog-submenu-arrow">
    <w:name w:val="goog-submenu-arrow"/>
    <w:basedOn w:val="Normal"/>
    <w:pPr>
      <w:spacing w:before="100" w:beforeAutospacing="1" w:after="100" w:afterAutospacing="1"/>
    </w:pPr>
  </w:style>
  <w:style w:type="paragraph" w:customStyle="1" w:styleId="gt-hl-text">
    <w:name w:val="gt-hl-text"/>
    <w:basedOn w:val="Normal"/>
    <w:pPr>
      <w:spacing w:before="100" w:beforeAutospacing="1" w:after="100" w:afterAutospacing="1"/>
    </w:pPr>
  </w:style>
  <w:style w:type="paragraph" w:customStyle="1" w:styleId="trans-target-highlight">
    <w:name w:val="trans-target-highlight"/>
    <w:basedOn w:val="Normal"/>
    <w:pPr>
      <w:spacing w:before="100" w:beforeAutospacing="1" w:after="100" w:afterAutospacing="1"/>
    </w:pPr>
  </w:style>
  <w:style w:type="paragraph" w:customStyle="1" w:styleId="trans-target">
    <w:name w:val="trans-target"/>
    <w:basedOn w:val="Normal"/>
    <w:pPr>
      <w:spacing w:before="100" w:beforeAutospacing="1" w:after="100" w:afterAutospacing="1"/>
    </w:pPr>
  </w:style>
  <w:style w:type="paragraph" w:customStyle="1" w:styleId="trans-edit">
    <w:name w:val="trans-edit"/>
    <w:basedOn w:val="Normal"/>
    <w:pPr>
      <w:spacing w:before="100" w:beforeAutospacing="1" w:after="100" w:afterAutospacing="1"/>
    </w:pPr>
  </w:style>
  <w:style w:type="paragraph" w:customStyle="1" w:styleId="gt-trans-highlight-l">
    <w:name w:val="gt-trans-highlight-l"/>
    <w:basedOn w:val="Normal"/>
    <w:pPr>
      <w:spacing w:before="100" w:beforeAutospacing="1" w:after="100" w:afterAutospacing="1"/>
    </w:pPr>
  </w:style>
  <w:style w:type="paragraph" w:customStyle="1" w:styleId="gt-trans-highlight-r">
    <w:name w:val="gt-trans-highlight-r"/>
    <w:basedOn w:val="Normal"/>
    <w:pPr>
      <w:spacing w:before="100" w:beforeAutospacing="1" w:after="100" w:afterAutospacing="1"/>
    </w:pPr>
  </w:style>
  <w:style w:type="paragraph" w:customStyle="1" w:styleId="activity-form">
    <w:name w:val="activity-form"/>
    <w:basedOn w:val="Normal"/>
    <w:pPr>
      <w:spacing w:before="100" w:beforeAutospacing="1" w:after="100" w:afterAutospacing="1"/>
    </w:pPr>
  </w:style>
  <w:style w:type="paragraph" w:customStyle="1" w:styleId="goog-menuitem">
    <w:name w:val="goog-menuitem"/>
    <w:basedOn w:val="Normal"/>
    <w:pPr>
      <w:spacing w:before="100" w:beforeAutospacing="1" w:after="100" w:afterAutospacing="1"/>
    </w:pPr>
  </w:style>
  <w:style w:type="paragraph" w:customStyle="1" w:styleId="disabled">
    <w:name w:val="disabled"/>
    <w:basedOn w:val="Normal"/>
    <w:pPr>
      <w:spacing w:before="100" w:beforeAutospacing="1" w:after="100" w:afterAutospacing="1"/>
    </w:pPr>
  </w:style>
  <w:style w:type="paragraph" w:customStyle="1" w:styleId="sub-menu1">
    <w:name w:val="sub-menu1"/>
    <w:basedOn w:val="Normal"/>
    <w:pPr>
      <w:spacing w:after="100" w:afterAutospacing="1"/>
    </w:pPr>
    <w:rPr>
      <w:vanish/>
    </w:rPr>
  </w:style>
  <w:style w:type="paragraph" w:customStyle="1" w:styleId="sub-menu2">
    <w:name w:val="sub-menu2"/>
    <w:basedOn w:val="Normal"/>
    <w:pPr>
      <w:ind w:left="-15"/>
    </w:pPr>
    <w:rPr>
      <w:vanish/>
    </w:rPr>
  </w:style>
  <w:style w:type="paragraph" w:customStyle="1" w:styleId="current-menu-itema1">
    <w:name w:val="current-menu-item&gt;a1"/>
    <w:basedOn w:val="Normal"/>
    <w:pPr>
      <w:pBdr>
        <w:bottom w:val="single" w:sz="36" w:space="0" w:color="000000"/>
      </w:pBdr>
      <w:spacing w:before="100" w:beforeAutospacing="1" w:after="100" w:afterAutospacing="1"/>
    </w:pPr>
  </w:style>
  <w:style w:type="paragraph" w:customStyle="1" w:styleId="left-content1">
    <w:name w:val="left-content1"/>
    <w:basedOn w:val="Normal"/>
    <w:pPr>
      <w:spacing w:before="100" w:beforeAutospacing="1" w:after="100" w:afterAutospacing="1"/>
    </w:pPr>
    <w:rPr>
      <w:rFonts w:ascii="Helvetica" w:hAnsi="Helvetica" w:cs="Helvetica"/>
      <w:sz w:val="21"/>
      <w:szCs w:val="21"/>
    </w:rPr>
  </w:style>
  <w:style w:type="paragraph" w:customStyle="1" w:styleId="right-content1">
    <w:name w:val="right-content1"/>
    <w:basedOn w:val="Normal"/>
    <w:pPr>
      <w:spacing w:before="100" w:beforeAutospacing="1" w:after="100" w:afterAutospacing="1"/>
    </w:pPr>
  </w:style>
  <w:style w:type="paragraph" w:customStyle="1" w:styleId="widget1">
    <w:name w:val="widget1"/>
    <w:basedOn w:val="Normal"/>
    <w:pPr>
      <w:spacing w:before="100" w:beforeAutospacing="1" w:after="450"/>
    </w:pPr>
  </w:style>
  <w:style w:type="paragraph" w:customStyle="1" w:styleId="widgettitle1">
    <w:name w:val="widget_title1"/>
    <w:basedOn w:val="Normal"/>
    <w:pPr>
      <w:pBdr>
        <w:bottom w:val="dotted" w:sz="6" w:space="8" w:color="DDDDDD"/>
      </w:pBdr>
      <w:spacing w:before="100" w:beforeAutospacing="1" w:after="150"/>
    </w:pPr>
    <w:rPr>
      <w:rFonts w:ascii="Arial" w:hAnsi="Arial" w:cs="Arial"/>
      <w:color w:val="000000"/>
    </w:rPr>
  </w:style>
  <w:style w:type="paragraph" w:customStyle="1" w:styleId="textwidget1">
    <w:name w:val="textwidget1"/>
    <w:basedOn w:val="Normal"/>
    <w:pPr>
      <w:spacing w:before="100" w:beforeAutospacing="1" w:after="100" w:afterAutospacing="1" w:line="375" w:lineRule="atLeast"/>
    </w:pPr>
    <w:rPr>
      <w:rFonts w:ascii="Arial" w:hAnsi="Arial" w:cs="Arial"/>
      <w:color w:val="666666"/>
      <w:sz w:val="21"/>
      <w:szCs w:val="21"/>
    </w:rPr>
  </w:style>
  <w:style w:type="paragraph" w:customStyle="1" w:styleId="widgettitle2">
    <w:name w:val="widget_title2"/>
    <w:basedOn w:val="Normal"/>
    <w:pPr>
      <w:pBdr>
        <w:top w:val="single" w:sz="6" w:space="6" w:color="3C3C3C"/>
        <w:bottom w:val="single" w:sz="6" w:space="6" w:color="3C3C3C"/>
      </w:pBdr>
      <w:spacing w:before="100" w:beforeAutospacing="1" w:after="375"/>
    </w:pPr>
    <w:rPr>
      <w:color w:val="FFFFFF"/>
    </w:rPr>
  </w:style>
  <w:style w:type="paragraph" w:customStyle="1" w:styleId="children1">
    <w:name w:val="children1"/>
    <w:basedOn w:val="Normal"/>
    <w:pPr>
      <w:pBdr>
        <w:left w:val="single" w:sz="12" w:space="15" w:color="E9E9E9"/>
      </w:pBdr>
      <w:spacing w:before="100" w:beforeAutospacing="1" w:after="100" w:afterAutospacing="1"/>
      <w:ind w:left="675"/>
    </w:pPr>
  </w:style>
  <w:style w:type="paragraph" w:customStyle="1" w:styleId="namer1">
    <w:name w:val="namer1"/>
    <w:basedOn w:val="Normal"/>
    <w:pPr>
      <w:spacing w:before="100" w:beforeAutospacing="1" w:after="100" w:afterAutospacing="1"/>
      <w:ind w:right="150"/>
    </w:pPr>
    <w:rPr>
      <w:vanish/>
    </w:rPr>
  </w:style>
  <w:style w:type="paragraph" w:customStyle="1" w:styleId="emailr1">
    <w:name w:val="emailr1"/>
    <w:basedOn w:val="Normal"/>
    <w:pPr>
      <w:spacing w:before="100" w:beforeAutospacing="1" w:after="100" w:afterAutospacing="1"/>
      <w:ind w:right="150"/>
    </w:pPr>
  </w:style>
  <w:style w:type="paragraph" w:customStyle="1" w:styleId="adsensetitr1">
    <w:name w:val="adsense_titr1"/>
    <w:basedOn w:val="Normal"/>
    <w:pPr>
      <w:spacing w:before="100" w:beforeAutospacing="1" w:after="225"/>
    </w:pPr>
    <w:rPr>
      <w:rFonts w:ascii="Arial" w:hAnsi="Arial" w:cs="Arial"/>
    </w:rPr>
  </w:style>
  <w:style w:type="paragraph" w:customStyle="1" w:styleId="taauthordesc1">
    <w:name w:val="ta_author_desc1"/>
    <w:basedOn w:val="Normal"/>
    <w:pPr>
      <w:spacing w:before="100" w:beforeAutospacing="1" w:after="100" w:afterAutospacing="1"/>
      <w:ind w:left="1875"/>
    </w:pPr>
  </w:style>
  <w:style w:type="paragraph" w:customStyle="1" w:styleId="twitter1">
    <w:name w:val="twitter1"/>
    <w:basedOn w:val="Normal"/>
    <w:pPr>
      <w:spacing w:before="100" w:beforeAutospacing="1" w:after="150" w:line="300" w:lineRule="atLeast"/>
    </w:pPr>
    <w:rPr>
      <w:rFonts w:ascii="Helvetica" w:hAnsi="Helvetica" w:cs="Helvetica"/>
      <w:color w:val="555555"/>
    </w:rPr>
  </w:style>
  <w:style w:type="paragraph" w:customStyle="1" w:styleId="gplus1">
    <w:name w:val="gplus1"/>
    <w:basedOn w:val="Normal"/>
    <w:pPr>
      <w:spacing w:before="100" w:beforeAutospacing="1" w:after="150" w:line="300" w:lineRule="atLeast"/>
    </w:pPr>
    <w:rPr>
      <w:rFonts w:ascii="Helvetica" w:hAnsi="Helvetica" w:cs="Helvetica"/>
      <w:color w:val="555555"/>
    </w:rPr>
  </w:style>
  <w:style w:type="paragraph" w:customStyle="1" w:styleId="facebook1">
    <w:name w:val="facebook1"/>
    <w:basedOn w:val="Normal"/>
    <w:pPr>
      <w:spacing w:before="100" w:beforeAutospacing="1" w:after="150" w:line="300" w:lineRule="atLeast"/>
    </w:pPr>
    <w:rPr>
      <w:rFonts w:ascii="Helvetica" w:hAnsi="Helvetica" w:cs="Helvetica"/>
      <w:color w:val="555555"/>
    </w:rPr>
  </w:style>
  <w:style w:type="paragraph" w:customStyle="1" w:styleId="twitter2">
    <w:name w:val="twitter2"/>
    <w:basedOn w:val="Normal"/>
    <w:pPr>
      <w:spacing w:before="100" w:beforeAutospacing="1" w:after="100" w:afterAutospacing="1" w:line="300" w:lineRule="atLeast"/>
    </w:pPr>
  </w:style>
  <w:style w:type="paragraph" w:customStyle="1" w:styleId="gplus2">
    <w:name w:val="gplus2"/>
    <w:basedOn w:val="Normal"/>
    <w:pPr>
      <w:spacing w:before="100" w:beforeAutospacing="1" w:after="100" w:afterAutospacing="1" w:line="300" w:lineRule="atLeast"/>
    </w:pPr>
  </w:style>
  <w:style w:type="paragraph" w:customStyle="1" w:styleId="facebook2">
    <w:name w:val="facebook2"/>
    <w:basedOn w:val="Normal"/>
    <w:pPr>
      <w:spacing w:before="100" w:beforeAutospacing="1" w:after="100" w:afterAutospacing="1" w:line="300" w:lineRule="atLeast"/>
    </w:pPr>
  </w:style>
  <w:style w:type="paragraph" w:customStyle="1" w:styleId="related-posts-box1">
    <w:name w:val="related-posts-box1"/>
    <w:basedOn w:val="Normal"/>
    <w:pPr>
      <w:spacing w:before="100" w:beforeAutospacing="1" w:after="100" w:afterAutospacing="1"/>
    </w:pPr>
  </w:style>
  <w:style w:type="paragraph" w:customStyle="1" w:styleId="container1">
    <w:name w:val="container1"/>
    <w:basedOn w:val="Normal"/>
  </w:style>
  <w:style w:type="paragraph" w:customStyle="1" w:styleId="home-post-box1">
    <w:name w:val="home-post-box1"/>
    <w:basedOn w:val="Normal"/>
    <w:pPr>
      <w:pBdr>
        <w:bottom w:val="single" w:sz="6" w:space="31" w:color="000000"/>
      </w:pBdr>
      <w:spacing w:before="100" w:beforeAutospacing="1" w:after="60"/>
    </w:pPr>
  </w:style>
  <w:style w:type="paragraph" w:customStyle="1" w:styleId="headliner1">
    <w:name w:val="headliner1"/>
    <w:basedOn w:val="Normal"/>
    <w:pPr>
      <w:pBdr>
        <w:bottom w:val="single" w:sz="18" w:space="0" w:color="000000"/>
      </w:pBdr>
      <w:spacing w:before="100" w:beforeAutospacing="1" w:after="525"/>
    </w:pPr>
  </w:style>
  <w:style w:type="paragraph" w:customStyle="1" w:styleId="disabled1">
    <w:name w:val="disabled1"/>
    <w:basedOn w:val="Normal"/>
    <w:pPr>
      <w:spacing w:before="100" w:beforeAutospacing="1" w:after="100" w:afterAutospacing="1"/>
    </w:pPr>
    <w:rPr>
      <w:color w:val="FFFFFF"/>
    </w:rPr>
  </w:style>
  <w:style w:type="paragraph" w:customStyle="1" w:styleId="reusable-block-edit-panel1">
    <w:name w:val="reusable-block-edit-panel1"/>
    <w:basedOn w:val="Normal"/>
    <w:pPr>
      <w:shd w:val="clear" w:color="auto" w:fill="F8F9F9"/>
      <w:ind w:left="-210" w:right="-210"/>
    </w:pPr>
    <w:rPr>
      <w:rFonts w:ascii="Segoe UI" w:hAnsi="Segoe UI" w:cs="Segoe UI"/>
      <w:color w:val="555D66"/>
      <w:sz w:val="20"/>
      <w:szCs w:val="20"/>
    </w:rPr>
  </w:style>
  <w:style w:type="paragraph" w:customStyle="1" w:styleId="reusable-block-edit-panel2">
    <w:name w:val="reusable-block-edit-panel2"/>
    <w:basedOn w:val="Normal"/>
    <w:pPr>
      <w:shd w:val="clear" w:color="auto" w:fill="F8F9F9"/>
      <w:ind w:left="-210" w:right="-210"/>
    </w:pPr>
    <w:rPr>
      <w:rFonts w:ascii="Segoe UI" w:hAnsi="Segoe UI" w:cs="Segoe UI"/>
      <w:color w:val="555D66"/>
      <w:sz w:val="20"/>
      <w:szCs w:val="20"/>
    </w:rPr>
  </w:style>
  <w:style w:type="paragraph" w:customStyle="1" w:styleId="reusable-block-edit-panelspinner1">
    <w:name w:val="reusable-block-edit-panel__spinner1"/>
    <w:basedOn w:val="Normal"/>
    <w:pPr>
      <w:ind w:left="75" w:right="75"/>
    </w:pPr>
  </w:style>
  <w:style w:type="paragraph" w:customStyle="1" w:styleId="reusable-block-edit-panelinfo1">
    <w:name w:val="reusable-block-edit-panel__info1"/>
    <w:basedOn w:val="Normal"/>
    <w:pPr>
      <w:spacing w:before="100" w:beforeAutospacing="1" w:after="100" w:afterAutospacing="1"/>
    </w:pPr>
  </w:style>
  <w:style w:type="paragraph" w:customStyle="1" w:styleId="reusable-block-edit-panellabel1">
    <w:name w:val="reusable-block-edit-panel__label1"/>
    <w:basedOn w:val="Normal"/>
    <w:pPr>
      <w:spacing w:before="100" w:beforeAutospacing="1" w:after="100" w:afterAutospacing="1"/>
      <w:ind w:right="120"/>
    </w:pPr>
    <w:rPr>
      <w:b/>
      <w:bCs/>
    </w:rPr>
  </w:style>
  <w:style w:type="paragraph" w:customStyle="1" w:styleId="reusable-block-edit-paneltitle1">
    <w:name w:val="reusable-block-edit-panel__title1"/>
    <w:basedOn w:val="Normal"/>
    <w:pPr>
      <w:spacing w:before="60" w:after="120"/>
    </w:pPr>
    <w:rPr>
      <w:sz w:val="21"/>
      <w:szCs w:val="21"/>
    </w:rPr>
  </w:style>
  <w:style w:type="paragraph" w:customStyle="1" w:styleId="reusable-block-indicator1">
    <w:name w:val="reusable-block-indicator1"/>
    <w:basedOn w:val="Normal"/>
    <w:pPr>
      <w:pBdr>
        <w:top w:val="dashed" w:sz="6" w:space="3" w:color="E2E4E7"/>
        <w:left w:val="dashed" w:sz="6" w:space="3" w:color="E2E4E7"/>
        <w:bottom w:val="dashed" w:sz="6" w:space="3" w:color="E2E4E7"/>
        <w:right w:val="dashed" w:sz="6" w:space="3" w:color="E2E4E7"/>
      </w:pBdr>
      <w:shd w:val="clear" w:color="auto" w:fill="FFFFFF"/>
      <w:spacing w:before="100" w:beforeAutospacing="1" w:after="100" w:afterAutospacing="1"/>
    </w:pPr>
    <w:rPr>
      <w:color w:val="555D66"/>
    </w:rPr>
  </w:style>
  <w:style w:type="paragraph" w:customStyle="1" w:styleId="wp-block-buttonlink1">
    <w:name w:val="wp-block-button__link1"/>
    <w:basedOn w:val="Normal"/>
    <w:pPr>
      <w:pBdr>
        <w:top w:val="single" w:sz="12" w:space="9" w:color="auto"/>
        <w:left w:val="single" w:sz="12" w:space="18" w:color="auto"/>
        <w:bottom w:val="single" w:sz="12" w:space="9" w:color="auto"/>
        <w:right w:val="single" w:sz="12" w:space="18" w:color="auto"/>
      </w:pBdr>
      <w:jc w:val="center"/>
    </w:pPr>
    <w:rPr>
      <w:sz w:val="27"/>
      <w:szCs w:val="27"/>
    </w:rPr>
  </w:style>
  <w:style w:type="paragraph" w:customStyle="1" w:styleId="wp-block-cover-image-text1">
    <w:name w:val="wp-block-cover-image-text1"/>
    <w:basedOn w:val="Normal"/>
    <w:pPr>
      <w:spacing w:before="100" w:beforeAutospacing="1"/>
      <w:jc w:val="center"/>
    </w:pPr>
    <w:rPr>
      <w:color w:val="FFFFFF"/>
      <w:sz w:val="48"/>
      <w:szCs w:val="48"/>
    </w:rPr>
  </w:style>
  <w:style w:type="paragraph" w:customStyle="1" w:styleId="wp-block-cover-text1">
    <w:name w:val="wp-block-cover-text1"/>
    <w:basedOn w:val="Normal"/>
    <w:pPr>
      <w:spacing w:before="100" w:beforeAutospacing="1"/>
      <w:jc w:val="center"/>
    </w:pPr>
    <w:rPr>
      <w:color w:val="FFFFFF"/>
      <w:sz w:val="48"/>
      <w:szCs w:val="48"/>
    </w:rPr>
  </w:style>
  <w:style w:type="paragraph" w:customStyle="1" w:styleId="wp-block-cover-image-text2">
    <w:name w:val="wp-block-cover-image-text2"/>
    <w:basedOn w:val="Normal"/>
    <w:pPr>
      <w:spacing w:before="100" w:beforeAutospacing="1"/>
      <w:jc w:val="center"/>
    </w:pPr>
    <w:rPr>
      <w:color w:val="FFFFFF"/>
      <w:sz w:val="48"/>
      <w:szCs w:val="48"/>
    </w:rPr>
  </w:style>
  <w:style w:type="paragraph" w:customStyle="1" w:styleId="wp-block-cover-text2">
    <w:name w:val="wp-block-cover-text2"/>
    <w:basedOn w:val="Normal"/>
    <w:pPr>
      <w:spacing w:before="100" w:beforeAutospacing="1"/>
      <w:jc w:val="center"/>
    </w:pPr>
    <w:rPr>
      <w:color w:val="FFFFFF"/>
      <w:sz w:val="48"/>
      <w:szCs w:val="48"/>
    </w:rPr>
  </w:style>
  <w:style w:type="paragraph" w:customStyle="1" w:styleId="wp-block-coverinner-container1">
    <w:name w:val="wp-block-cover__inner-container1"/>
    <w:basedOn w:val="Normal"/>
    <w:pPr>
      <w:spacing w:before="100" w:beforeAutospacing="1" w:after="100" w:afterAutospacing="1"/>
    </w:pPr>
    <w:rPr>
      <w:color w:val="F8F9F9"/>
    </w:rPr>
  </w:style>
  <w:style w:type="paragraph" w:customStyle="1" w:styleId="wp-block-coverinner-container2">
    <w:name w:val="wp-block-cover__inner-container2"/>
    <w:basedOn w:val="Normal"/>
    <w:pPr>
      <w:spacing w:before="100" w:beforeAutospacing="1" w:after="100" w:afterAutospacing="1"/>
    </w:pPr>
    <w:rPr>
      <w:color w:val="F8F9F9"/>
    </w:rPr>
  </w:style>
  <w:style w:type="paragraph" w:customStyle="1" w:styleId="wp-block-filebutton1">
    <w:name w:val="wp-block-file__button1"/>
    <w:basedOn w:val="Normal"/>
    <w:pPr>
      <w:shd w:val="clear" w:color="auto" w:fill="32373C"/>
      <w:spacing w:before="100" w:beforeAutospacing="1" w:after="100" w:afterAutospacing="1"/>
    </w:pPr>
    <w:rPr>
      <w:color w:val="FFFFFF"/>
      <w:sz w:val="20"/>
      <w:szCs w:val="20"/>
    </w:rPr>
  </w:style>
  <w:style w:type="paragraph" w:customStyle="1" w:styleId="blocks-gallery-image1">
    <w:name w:val="blocks-gallery-image1"/>
    <w:basedOn w:val="Normal"/>
    <w:pPr>
      <w:spacing w:after="240"/>
      <w:ind w:right="240"/>
    </w:pPr>
  </w:style>
  <w:style w:type="paragraph" w:customStyle="1" w:styleId="blocks-gallery-item1">
    <w:name w:val="blocks-gallery-item1"/>
    <w:basedOn w:val="Normal"/>
    <w:pPr>
      <w:spacing w:after="240"/>
      <w:ind w:right="240"/>
    </w:pPr>
  </w:style>
  <w:style w:type="paragraph" w:customStyle="1" w:styleId="alignleft1">
    <w:name w:val="alignleft1"/>
    <w:basedOn w:val="Normal"/>
    <w:pPr>
      <w:spacing w:before="100" w:beforeAutospacing="1" w:after="100" w:afterAutospacing="1"/>
      <w:ind w:right="240"/>
    </w:pPr>
  </w:style>
  <w:style w:type="paragraph" w:customStyle="1" w:styleId="alignright1">
    <w:name w:val="alignright1"/>
    <w:basedOn w:val="Normal"/>
    <w:pPr>
      <w:spacing w:before="100" w:beforeAutospacing="1" w:after="100" w:afterAutospacing="1"/>
      <w:ind w:left="240"/>
    </w:pPr>
  </w:style>
  <w:style w:type="paragraph" w:customStyle="1" w:styleId="aligncenter1">
    <w:name w:val="aligncenter1"/>
    <w:basedOn w:val="Normal"/>
    <w:pPr>
      <w:spacing w:before="100" w:beforeAutospacing="1" w:after="100" w:afterAutospacing="1"/>
    </w:pPr>
  </w:style>
  <w:style w:type="paragraph" w:customStyle="1" w:styleId="wp-block-latest-commentscomment-excerpt1">
    <w:name w:val="wp-block-latest-comments__comment-excerpt1"/>
    <w:basedOn w:val="Normal"/>
    <w:pPr>
      <w:spacing w:before="100" w:beforeAutospacing="1" w:after="100" w:afterAutospacing="1"/>
      <w:ind w:left="780"/>
    </w:pPr>
  </w:style>
  <w:style w:type="paragraph" w:customStyle="1" w:styleId="wp-block-latest-commentscomment-meta1">
    <w:name w:val="wp-block-latest-comments__comment-meta1"/>
    <w:basedOn w:val="Normal"/>
    <w:pPr>
      <w:spacing w:before="100" w:beforeAutospacing="1" w:after="100" w:afterAutospacing="1"/>
      <w:ind w:left="780"/>
    </w:pPr>
  </w:style>
  <w:style w:type="paragraph" w:customStyle="1" w:styleId="wp-block-latest-commentscomment1">
    <w:name w:val="wp-block-latest-comments__comment1"/>
    <w:basedOn w:val="Normal"/>
    <w:pPr>
      <w:spacing w:before="100" w:beforeAutospacing="1" w:after="240"/>
    </w:pPr>
    <w:rPr>
      <w:sz w:val="23"/>
      <w:szCs w:val="23"/>
    </w:rPr>
  </w:style>
  <w:style w:type="paragraph" w:customStyle="1" w:styleId="wp-block-latest-commentscomment2">
    <w:name w:val="wp-block-latest-comments__comment2"/>
    <w:basedOn w:val="Normal"/>
    <w:pPr>
      <w:spacing w:before="100" w:beforeAutospacing="1" w:after="240"/>
    </w:pPr>
    <w:rPr>
      <w:sz w:val="23"/>
      <w:szCs w:val="23"/>
    </w:rPr>
  </w:style>
  <w:style w:type="paragraph" w:customStyle="1" w:styleId="avatar1">
    <w:name w:val="avatar1"/>
    <w:basedOn w:val="Normal"/>
    <w:pPr>
      <w:spacing w:before="100" w:beforeAutospacing="1" w:after="100" w:afterAutospacing="1"/>
      <w:ind w:right="180"/>
    </w:pPr>
  </w:style>
  <w:style w:type="paragraph" w:customStyle="1" w:styleId="wp-block-media-textmedia1">
    <w:name w:val="wp-block-media-text__media1"/>
    <w:basedOn w:val="Normal"/>
  </w:style>
  <w:style w:type="paragraph" w:customStyle="1" w:styleId="wp-block-media-textcontent1">
    <w:name w:val="wp-block-media-text__content1"/>
    <w:basedOn w:val="Normal"/>
    <w:pPr>
      <w:spacing w:before="100" w:beforeAutospacing="1" w:after="100" w:afterAutospacing="1"/>
    </w:pPr>
  </w:style>
  <w:style w:type="paragraph" w:customStyle="1" w:styleId="wp-block-searchlabel1">
    <w:name w:val="wp-block-search__label1"/>
    <w:basedOn w:val="Normal"/>
    <w:pPr>
      <w:spacing w:before="100" w:beforeAutospacing="1" w:after="100" w:afterAutospacing="1"/>
    </w:pPr>
  </w:style>
  <w:style w:type="paragraph" w:customStyle="1" w:styleId="wp-block-searchbutton1">
    <w:name w:val="wp-block-search__button1"/>
    <w:basedOn w:val="Normal"/>
    <w:pPr>
      <w:spacing w:before="100" w:beforeAutospacing="1" w:after="100" w:afterAutospacing="1"/>
      <w:ind w:left="150"/>
    </w:pPr>
  </w:style>
  <w:style w:type="paragraph" w:customStyle="1" w:styleId="wp-block-column1">
    <w:name w:val="wp-block-column1"/>
    <w:basedOn w:val="Normal"/>
    <w:pPr>
      <w:ind w:left="240" w:right="240"/>
    </w:pPr>
  </w:style>
  <w:style w:type="paragraph" w:customStyle="1" w:styleId="goog-te-combo1">
    <w:name w:val="goog-te-combo1"/>
    <w:basedOn w:val="Normal"/>
    <w:pPr>
      <w:spacing w:before="60" w:after="60"/>
      <w:textAlignment w:val="baseline"/>
    </w:pPr>
  </w:style>
  <w:style w:type="paragraph" w:customStyle="1" w:styleId="goog-logo-link1">
    <w:name w:val="goog-logo-link1"/>
    <w:basedOn w:val="Normal"/>
    <w:pPr>
      <w:ind w:left="150" w:right="150"/>
    </w:pPr>
  </w:style>
  <w:style w:type="paragraph" w:customStyle="1" w:styleId="goog-te-ftab-link1">
    <w:name w:val="goog-te-ftab-link1"/>
    <w:basedOn w:val="Normal"/>
    <w:pPr>
      <w:pBdr>
        <w:top w:val="outset" w:sz="2" w:space="2" w:color="888888"/>
        <w:left w:val="outset" w:sz="6" w:space="8" w:color="888888"/>
        <w:bottom w:val="outset" w:sz="6" w:space="5" w:color="888888"/>
        <w:right w:val="outset" w:sz="6" w:space="8" w:color="888888"/>
      </w:pBdr>
      <w:spacing w:before="100" w:beforeAutospacing="1" w:after="100" w:afterAutospacing="1"/>
    </w:pPr>
    <w:rPr>
      <w:b/>
      <w:bCs/>
      <w:sz w:val="20"/>
      <w:szCs w:val="20"/>
    </w:rPr>
  </w:style>
  <w:style w:type="paragraph" w:customStyle="1" w:styleId="goog-te-ftab-link2">
    <w:name w:val="goog-te-ftab-link2"/>
    <w:basedOn w:val="Normal"/>
    <w:pPr>
      <w:pBdr>
        <w:top w:val="outset" w:sz="6" w:space="5" w:color="888888"/>
        <w:left w:val="outset" w:sz="6" w:space="8" w:color="888888"/>
        <w:bottom w:val="outset" w:sz="2" w:space="2" w:color="888888"/>
        <w:right w:val="outset" w:sz="6" w:space="8" w:color="888888"/>
      </w:pBdr>
      <w:spacing w:before="100" w:beforeAutospacing="1" w:after="100" w:afterAutospacing="1"/>
    </w:pPr>
    <w:rPr>
      <w:b/>
      <w:bCs/>
      <w:sz w:val="20"/>
      <w:szCs w:val="20"/>
    </w:rPr>
  </w:style>
  <w:style w:type="paragraph" w:customStyle="1" w:styleId="goog-te-menu-value1">
    <w:name w:val="goog-te-menu-value1"/>
    <w:basedOn w:val="Normal"/>
    <w:pPr>
      <w:spacing w:before="100" w:beforeAutospacing="1" w:after="100" w:afterAutospacing="1"/>
      <w:ind w:left="60" w:right="60"/>
    </w:pPr>
    <w:rPr>
      <w:color w:val="000000"/>
    </w:rPr>
  </w:style>
  <w:style w:type="paragraph" w:customStyle="1" w:styleId="indicator1">
    <w:name w:val="indicator1"/>
    <w:basedOn w:val="Normal"/>
    <w:pPr>
      <w:spacing w:before="100" w:beforeAutospacing="1" w:after="100" w:afterAutospacing="1"/>
    </w:pPr>
    <w:rPr>
      <w:vanish/>
    </w:rPr>
  </w:style>
  <w:style w:type="paragraph" w:customStyle="1" w:styleId="text1">
    <w:name w:val="text1"/>
    <w:basedOn w:val="Normal"/>
    <w:pPr>
      <w:spacing w:before="100" w:beforeAutospacing="1" w:after="100" w:afterAutospacing="1"/>
    </w:pPr>
  </w:style>
  <w:style w:type="paragraph" w:customStyle="1" w:styleId="minus1">
    <w:name w:val="minus1"/>
    <w:basedOn w:val="Normal"/>
    <w:pPr>
      <w:spacing w:before="100" w:beforeAutospacing="1" w:after="100" w:afterAutospacing="1"/>
    </w:pPr>
  </w:style>
  <w:style w:type="paragraph" w:customStyle="1" w:styleId="plus1">
    <w:name w:val="plus1"/>
    <w:basedOn w:val="Normal"/>
    <w:pPr>
      <w:spacing w:before="100" w:beforeAutospacing="1" w:after="100" w:afterAutospacing="1"/>
    </w:pPr>
  </w:style>
  <w:style w:type="paragraph" w:customStyle="1" w:styleId="original-text1">
    <w:name w:val="original-text1"/>
    <w:basedOn w:val="Normal"/>
    <w:pPr>
      <w:jc w:val="both"/>
      <w:textAlignment w:val="baseline"/>
    </w:pPr>
    <w:rPr>
      <w:sz w:val="20"/>
      <w:szCs w:val="20"/>
    </w:rPr>
  </w:style>
  <w:style w:type="paragraph" w:customStyle="1" w:styleId="title1">
    <w:name w:val="title1"/>
    <w:basedOn w:val="Normal"/>
    <w:pPr>
      <w:spacing w:before="60" w:after="60"/>
      <w:textAlignment w:val="baseline"/>
    </w:pPr>
    <w:rPr>
      <w:rFonts w:ascii="Arial" w:hAnsi="Arial" w:cs="Arial"/>
      <w:color w:val="999999"/>
    </w:rPr>
  </w:style>
  <w:style w:type="paragraph" w:customStyle="1" w:styleId="close-button1">
    <w:name w:val="close-button1"/>
    <w:basedOn w:val="Normal"/>
    <w:pPr>
      <w:textAlignment w:val="baseline"/>
    </w:pPr>
    <w:rPr>
      <w:vanish/>
    </w:rPr>
  </w:style>
  <w:style w:type="paragraph" w:customStyle="1" w:styleId="logo1">
    <w:name w:val="logo1"/>
    <w:basedOn w:val="Normal"/>
    <w:pPr>
      <w:textAlignment w:val="baseline"/>
    </w:pPr>
  </w:style>
  <w:style w:type="paragraph" w:customStyle="1" w:styleId="started-activity-container1">
    <w:name w:val="started-activity-container1"/>
    <w:basedOn w:val="Normal"/>
    <w:pPr>
      <w:textAlignment w:val="baseline"/>
    </w:pPr>
    <w:rPr>
      <w:vanish/>
    </w:rPr>
  </w:style>
  <w:style w:type="paragraph" w:customStyle="1" w:styleId="activity-root1">
    <w:name w:val="activity-root1"/>
    <w:basedOn w:val="Normal"/>
    <w:pPr>
      <w:spacing w:before="300"/>
      <w:textAlignment w:val="baseline"/>
    </w:pPr>
  </w:style>
  <w:style w:type="paragraph" w:customStyle="1" w:styleId="status-message1">
    <w:name w:val="status-message1"/>
    <w:basedOn w:val="Normal"/>
    <w:pPr>
      <w:shd w:val="clear" w:color="auto" w:fill="29910D"/>
      <w:spacing w:before="180"/>
      <w:textAlignment w:val="baseline"/>
    </w:pPr>
    <w:rPr>
      <w:b/>
      <w:bCs/>
      <w:color w:val="FFFFFF"/>
      <w:sz w:val="18"/>
      <w:szCs w:val="18"/>
    </w:rPr>
  </w:style>
  <w:style w:type="paragraph" w:customStyle="1" w:styleId="activity-link1">
    <w:name w:val="activity-link1"/>
    <w:basedOn w:val="Normal"/>
    <w:pPr>
      <w:ind w:right="225"/>
      <w:textAlignment w:val="baseline"/>
    </w:pPr>
    <w:rPr>
      <w:rFonts w:ascii="Arial" w:hAnsi="Arial" w:cs="Arial"/>
      <w:color w:val="1155CC"/>
      <w:sz w:val="17"/>
      <w:szCs w:val="17"/>
    </w:rPr>
  </w:style>
  <w:style w:type="paragraph" w:customStyle="1" w:styleId="activity-cancel1">
    <w:name w:val="activity-cancel1"/>
    <w:basedOn w:val="Normal"/>
    <w:pPr>
      <w:ind w:right="150"/>
      <w:textAlignment w:val="baseline"/>
    </w:pPr>
  </w:style>
  <w:style w:type="paragraph" w:customStyle="1" w:styleId="translate-form1">
    <w:name w:val="translate-form1"/>
    <w:basedOn w:val="Normal"/>
    <w:pPr>
      <w:textAlignment w:val="center"/>
    </w:pPr>
  </w:style>
  <w:style w:type="paragraph" w:customStyle="1" w:styleId="activity-form1">
    <w:name w:val="activity-form1"/>
    <w:basedOn w:val="Normal"/>
    <w:pPr>
      <w:textAlignment w:val="baseline"/>
    </w:pPr>
  </w:style>
  <w:style w:type="paragraph" w:customStyle="1" w:styleId="gray1">
    <w:name w:val="gray1"/>
    <w:basedOn w:val="Normal"/>
    <w:pPr>
      <w:textAlignment w:val="baseline"/>
    </w:pPr>
    <w:rPr>
      <w:rFonts w:ascii="Arial" w:hAnsi="Arial" w:cs="Arial"/>
      <w:color w:val="999999"/>
    </w:rPr>
  </w:style>
  <w:style w:type="paragraph" w:customStyle="1" w:styleId="alt-helper-text1">
    <w:name w:val="alt-helper-text1"/>
    <w:basedOn w:val="Normal"/>
    <w:pPr>
      <w:spacing w:before="225" w:after="75"/>
      <w:textAlignment w:val="baseline"/>
    </w:pPr>
    <w:rPr>
      <w:rFonts w:ascii="Arial" w:hAnsi="Arial" w:cs="Arial"/>
      <w:color w:val="999999"/>
      <w:sz w:val="17"/>
      <w:szCs w:val="17"/>
    </w:rPr>
  </w:style>
  <w:style w:type="paragraph" w:customStyle="1" w:styleId="alt-error-text1">
    <w:name w:val="alt-error-text1"/>
    <w:basedOn w:val="Normal"/>
    <w:pPr>
      <w:textAlignment w:val="baseline"/>
    </w:pPr>
    <w:rPr>
      <w:vanish/>
      <w:color w:val="880000"/>
      <w:sz w:val="18"/>
      <w:szCs w:val="18"/>
    </w:rPr>
  </w:style>
  <w:style w:type="paragraph" w:customStyle="1" w:styleId="goog-menuitem1">
    <w:name w:val="goog-menuitem1"/>
    <w:basedOn w:val="Normal"/>
    <w:pPr>
      <w:textAlignment w:val="baseline"/>
    </w:pPr>
  </w:style>
  <w:style w:type="paragraph" w:customStyle="1" w:styleId="goog-submenu-arrow1">
    <w:name w:val="goog-submenu-arrow1"/>
    <w:basedOn w:val="Normal"/>
    <w:pPr>
      <w:jc w:val="right"/>
      <w:textAlignment w:val="baseline"/>
    </w:pPr>
  </w:style>
  <w:style w:type="paragraph" w:customStyle="1" w:styleId="goog-submenu-arrow2">
    <w:name w:val="goog-submenu-arrow2"/>
    <w:basedOn w:val="Normal"/>
    <w:pPr>
      <w:textAlignment w:val="baseline"/>
    </w:pPr>
  </w:style>
  <w:style w:type="paragraph" w:customStyle="1" w:styleId="gt-hl-text1">
    <w:name w:val="gt-hl-text1"/>
    <w:basedOn w:val="Normal"/>
    <w:pPr>
      <w:shd w:val="clear" w:color="auto" w:fill="F1EA00"/>
      <w:ind w:left="-45" w:right="-30"/>
      <w:textAlignment w:val="baseline"/>
    </w:pPr>
    <w:rPr>
      <w:color w:val="F1EA00"/>
    </w:rPr>
  </w:style>
  <w:style w:type="paragraph" w:customStyle="1" w:styleId="trans-target-highlight1">
    <w:name w:val="trans-target-highlight1"/>
    <w:basedOn w:val="Normal"/>
    <w:pPr>
      <w:shd w:val="clear" w:color="auto" w:fill="F1EA00"/>
      <w:ind w:left="-45" w:right="-30"/>
      <w:textAlignment w:val="baseline"/>
    </w:pPr>
    <w:rPr>
      <w:color w:val="222222"/>
    </w:rPr>
  </w:style>
  <w:style w:type="paragraph" w:customStyle="1" w:styleId="gt-hl-layer1">
    <w:name w:val="gt-hl-layer1"/>
    <w:basedOn w:val="Normal"/>
    <w:pPr>
      <w:textAlignment w:val="baseline"/>
    </w:pPr>
    <w:rPr>
      <w:color w:val="FFFFFF"/>
    </w:rPr>
  </w:style>
  <w:style w:type="paragraph" w:customStyle="1" w:styleId="trans-target1">
    <w:name w:val="trans-target1"/>
    <w:basedOn w:val="Normal"/>
    <w:pPr>
      <w:shd w:val="clear" w:color="auto" w:fill="C9D7F1"/>
      <w:ind w:left="-45" w:right="-30"/>
      <w:textAlignment w:val="baseline"/>
    </w:pPr>
  </w:style>
  <w:style w:type="paragraph" w:customStyle="1" w:styleId="trans-target-highlight2">
    <w:name w:val="trans-target-highlight2"/>
    <w:basedOn w:val="Normal"/>
    <w:pPr>
      <w:shd w:val="clear" w:color="auto" w:fill="C9D7F1"/>
      <w:ind w:left="-45" w:right="-30"/>
      <w:textAlignment w:val="baseline"/>
    </w:pPr>
    <w:rPr>
      <w:color w:val="222222"/>
    </w:rPr>
  </w:style>
  <w:style w:type="paragraph" w:customStyle="1" w:styleId="trans-edit1">
    <w:name w:val="trans-edit1"/>
    <w:basedOn w:val="Normal"/>
    <w:pPr>
      <w:pBdr>
        <w:top w:val="single" w:sz="6" w:space="1" w:color="4D90FE"/>
        <w:left w:val="single" w:sz="6" w:space="1" w:color="4D90FE"/>
        <w:bottom w:val="single" w:sz="6" w:space="1" w:color="4D90FE"/>
        <w:right w:val="single" w:sz="6" w:space="1" w:color="4D90FE"/>
      </w:pBdr>
      <w:ind w:left="-30" w:right="-30"/>
      <w:textAlignment w:val="baseline"/>
    </w:pPr>
  </w:style>
  <w:style w:type="paragraph" w:customStyle="1" w:styleId="gt-trans-highlight-l1">
    <w:name w:val="gt-trans-highlight-l1"/>
    <w:basedOn w:val="Normal"/>
    <w:pPr>
      <w:pBdr>
        <w:left w:val="single" w:sz="12" w:space="0" w:color="FF0000"/>
      </w:pBdr>
      <w:ind w:left="-30"/>
      <w:textAlignment w:val="baseline"/>
    </w:pPr>
  </w:style>
  <w:style w:type="paragraph" w:customStyle="1" w:styleId="gt-trans-highlight-r1">
    <w:name w:val="gt-trans-highlight-r1"/>
    <w:basedOn w:val="Normal"/>
    <w:pPr>
      <w:pBdr>
        <w:right w:val="single" w:sz="12" w:space="0" w:color="FF0000"/>
      </w:pBdr>
      <w:ind w:right="-30"/>
      <w:textAlignment w:val="baseline"/>
    </w:pPr>
  </w:style>
  <w:style w:type="paragraph" w:styleId="z-Hautduformulaire">
    <w:name w:val="HTML Top of Form"/>
    <w:basedOn w:val="Normal"/>
    <w:next w:val="Normal"/>
    <w:link w:val="z-HautduformulaireCar"/>
    <w:hidden/>
    <w:uiPriority w:val="99"/>
    <w:semiHidden/>
    <w:unhideWhenUsed/>
    <w:pPr>
      <w:pBdr>
        <w:bottom w:val="single" w:sz="6" w:space="1" w:color="auto"/>
      </w:pBdr>
      <w:jc w:val="center"/>
    </w:pPr>
    <w:rPr>
      <w:rFonts w:ascii="Arial" w:hAnsi="Arial" w:cs="Arial"/>
      <w:vanish/>
      <w:sz w:val="16"/>
      <w:szCs w:val="16"/>
    </w:rPr>
  </w:style>
  <w:style w:type="character" w:customStyle="1" w:styleId="z-HautduformulaireCar">
    <w:name w:val="z-Haut du formulaire Car"/>
    <w:basedOn w:val="Policepardfaut"/>
    <w:link w:val="z-Hautduformulaire"/>
    <w:uiPriority w:val="99"/>
    <w:semiHidden/>
    <w:rPr>
      <w:rFonts w:ascii="Arial" w:eastAsiaTheme="minorEastAsia" w:hAnsi="Arial" w:cs="Arial"/>
      <w:vanish/>
      <w:sz w:val="16"/>
      <w:szCs w:val="16"/>
    </w:rPr>
  </w:style>
  <w:style w:type="paragraph" w:styleId="z-Basduformulaire">
    <w:name w:val="HTML Bottom of Form"/>
    <w:basedOn w:val="Normal"/>
    <w:next w:val="Normal"/>
    <w:link w:val="z-BasduformulaireCar"/>
    <w:hidden/>
    <w:uiPriority w:val="99"/>
    <w:semiHidden/>
    <w:unhideWhenUsed/>
    <w:pPr>
      <w:pBdr>
        <w:top w:val="single" w:sz="6" w:space="1" w:color="auto"/>
      </w:pBdr>
      <w:jc w:val="center"/>
    </w:pPr>
    <w:rPr>
      <w:rFonts w:ascii="Arial" w:hAnsi="Arial" w:cs="Arial"/>
      <w:vanish/>
      <w:sz w:val="16"/>
      <w:szCs w:val="16"/>
    </w:rPr>
  </w:style>
  <w:style w:type="character" w:customStyle="1" w:styleId="z-BasduformulaireCar">
    <w:name w:val="z-Bas du formulaire Car"/>
    <w:basedOn w:val="Policepardfaut"/>
    <w:link w:val="z-Basduformulaire"/>
    <w:uiPriority w:val="99"/>
    <w:semiHidden/>
    <w:rPr>
      <w:rFonts w:ascii="Arial" w:eastAsiaTheme="minorEastAsia" w:hAnsi="Arial" w:cs="Arial"/>
      <w:vanish/>
      <w:sz w:val="16"/>
      <w:szCs w:val="16"/>
    </w:rPr>
  </w:style>
  <w:style w:type="character" w:customStyle="1" w:styleId="menucontrol1">
    <w:name w:val="menu_control1"/>
    <w:basedOn w:val="Policepardfaut"/>
    <w:rPr>
      <w:rFonts w:ascii="Arial" w:hAnsi="Arial" w:cs="Arial" w:hint="default"/>
      <w:caps/>
      <w:strike w:val="0"/>
      <w:dstrike w:val="0"/>
      <w:vanish/>
      <w:webHidden w:val="0"/>
      <w:color w:val="555555"/>
      <w:spacing w:val="15"/>
      <w:sz w:val="21"/>
      <w:szCs w:val="21"/>
      <w:u w:val="none"/>
      <w:effect w:val="none"/>
      <w:shd w:val="clear" w:color="auto" w:fill="000000"/>
      <w:specVanish w:val="0"/>
    </w:rPr>
  </w:style>
  <w:style w:type="character" w:customStyle="1" w:styleId="postauthorintro1">
    <w:name w:val="post_author_intro1"/>
    <w:basedOn w:val="Policepardfaut"/>
    <w:rPr>
      <w:rFonts w:ascii="Arial" w:hAnsi="Arial" w:cs="Arial" w:hint="default"/>
      <w:color w:val="666666"/>
      <w:sz w:val="20"/>
      <w:szCs w:val="20"/>
    </w:rPr>
  </w:style>
  <w:style w:type="character" w:customStyle="1" w:styleId="postauthor">
    <w:name w:val="post_author"/>
    <w:basedOn w:val="Policepardfaut"/>
  </w:style>
  <w:style w:type="paragraph" w:customStyle="1" w:styleId="wp-caption-text">
    <w:name w:val="wp-caption-text"/>
    <w:basedOn w:val="Normal"/>
    <w:pPr>
      <w:spacing w:before="100" w:beforeAutospacing="1" w:after="100" w:afterAutospacing="1"/>
    </w:pPr>
  </w:style>
  <w:style w:type="paragraph" w:customStyle="1" w:styleId="postcats">
    <w:name w:val="post_cats"/>
    <w:basedOn w:val="Normal"/>
    <w:pPr>
      <w:spacing w:before="100" w:beforeAutospacing="1" w:after="100" w:afterAutospacing="1"/>
    </w:pPr>
  </w:style>
  <w:style w:type="character" w:customStyle="1" w:styleId="postcatsintro">
    <w:name w:val="post_cats_intro"/>
    <w:basedOn w:val="Policepardfaut"/>
  </w:style>
  <w:style w:type="paragraph" w:customStyle="1" w:styleId="commentformtitle1">
    <w:name w:val="comment_form_title1"/>
    <w:basedOn w:val="Normal"/>
    <w:pPr>
      <w:spacing w:before="100" w:beforeAutospacing="1" w:after="150"/>
    </w:pPr>
    <w:rPr>
      <w:rFonts w:ascii="Arial" w:hAnsi="Arial" w:cs="Arial"/>
      <w:spacing w:val="15"/>
      <w:sz w:val="26"/>
      <w:szCs w:val="26"/>
    </w:rPr>
  </w:style>
  <w:style w:type="character" w:customStyle="1" w:styleId="required">
    <w:name w:val="required"/>
    <w:basedOn w:val="Policepardfaut"/>
  </w:style>
  <w:style w:type="character" w:customStyle="1" w:styleId="numcomments">
    <w:name w:val="num_comments"/>
    <w:basedOn w:val="Policepardfaut"/>
  </w:style>
  <w:style w:type="character" w:customStyle="1" w:styleId="avatar2">
    <w:name w:val="avatar2"/>
    <w:basedOn w:val="Policepardfaut"/>
  </w:style>
  <w:style w:type="character" w:customStyle="1" w:styleId="commentdate1">
    <w:name w:val="comment_date1"/>
    <w:basedOn w:val="Policepardfaut"/>
    <w:rPr>
      <w:sz w:val="21"/>
      <w:szCs w:val="21"/>
    </w:rPr>
  </w:style>
  <w:style w:type="character" w:customStyle="1" w:styleId="commentauthor1">
    <w:name w:val="comment_author1"/>
    <w:basedOn w:val="Policepardfaut"/>
    <w:rPr>
      <w:b/>
      <w:bCs/>
    </w:rPr>
  </w:style>
  <w:style w:type="paragraph" w:customStyle="1" w:styleId="pageitem">
    <w:name w:val="page_item"/>
    <w:basedOn w:val="Normal"/>
    <w:pPr>
      <w:spacing w:before="100" w:beforeAutospacing="1" w:after="100" w:afterAutospacing="1"/>
    </w:pPr>
  </w:style>
  <w:style w:type="paragraph" w:customStyle="1" w:styleId="cat-item">
    <w:name w:val="cat-item"/>
    <w:basedOn w:val="Normal"/>
    <w:pPr>
      <w:spacing w:before="100" w:beforeAutospacing="1" w:after="100" w:afterAutospacing="1"/>
    </w:pPr>
  </w:style>
  <w:style w:type="character" w:customStyle="1" w:styleId="activity-link2">
    <w:name w:val="activity-link2"/>
    <w:basedOn w:val="Policepardfaut"/>
    <w:rPr>
      <w:rFonts w:ascii="Arial" w:hAnsi="Arial" w:cs="Arial" w:hint="default"/>
      <w:strike w:val="0"/>
      <w:dstrike w:val="0"/>
      <w:color w:val="1155CC"/>
      <w:sz w:val="17"/>
      <w:szCs w:val="17"/>
      <w:u w:val="none"/>
      <w:effect w:val="none"/>
      <w:bdr w:val="none" w:sz="0" w:space="0" w:color="auto" w:frame="1"/>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0076704">
      <w:marLeft w:val="0"/>
      <w:marRight w:val="0"/>
      <w:marTop w:val="0"/>
      <w:marBottom w:val="0"/>
      <w:divBdr>
        <w:top w:val="single" w:sz="6" w:space="9" w:color="EEEEEE"/>
        <w:left w:val="single" w:sz="6" w:space="9" w:color="EEEEEE"/>
        <w:bottom w:val="single" w:sz="6" w:space="9" w:color="EEEEEE"/>
        <w:right w:val="single" w:sz="6" w:space="9" w:color="EEEEEE"/>
      </w:divBdr>
    </w:div>
    <w:div w:id="1900896416">
      <w:marLeft w:val="0"/>
      <w:marRight w:val="0"/>
      <w:marTop w:val="0"/>
      <w:marBottom w:val="0"/>
      <w:divBdr>
        <w:top w:val="none" w:sz="0" w:space="0" w:color="auto"/>
        <w:left w:val="none" w:sz="0" w:space="0" w:color="auto"/>
        <w:bottom w:val="none" w:sz="0" w:space="0" w:color="auto"/>
        <w:right w:val="none" w:sz="0" w:space="0" w:color="auto"/>
      </w:divBdr>
      <w:divsChild>
        <w:div w:id="1849322039">
          <w:marLeft w:val="0"/>
          <w:marRight w:val="0"/>
          <w:marTop w:val="0"/>
          <w:marBottom w:val="0"/>
          <w:divBdr>
            <w:top w:val="none" w:sz="0" w:space="0" w:color="auto"/>
            <w:left w:val="none" w:sz="0" w:space="0" w:color="auto"/>
            <w:bottom w:val="none" w:sz="0" w:space="0" w:color="auto"/>
            <w:right w:val="none" w:sz="0" w:space="0" w:color="auto"/>
          </w:divBdr>
          <w:divsChild>
            <w:div w:id="957756740">
              <w:marLeft w:val="0"/>
              <w:marRight w:val="0"/>
              <w:marTop w:val="0"/>
              <w:marBottom w:val="0"/>
              <w:divBdr>
                <w:top w:val="none" w:sz="0" w:space="0" w:color="auto"/>
                <w:left w:val="none" w:sz="0" w:space="0" w:color="auto"/>
                <w:bottom w:val="none" w:sz="0" w:space="0" w:color="auto"/>
                <w:right w:val="none" w:sz="0" w:space="0" w:color="auto"/>
              </w:divBdr>
              <w:divsChild>
                <w:div w:id="1625696714">
                  <w:marLeft w:val="0"/>
                  <w:marRight w:val="0"/>
                  <w:marTop w:val="0"/>
                  <w:marBottom w:val="0"/>
                  <w:divBdr>
                    <w:top w:val="none" w:sz="0" w:space="0" w:color="auto"/>
                    <w:left w:val="none" w:sz="0" w:space="0" w:color="auto"/>
                    <w:bottom w:val="none" w:sz="0" w:space="0" w:color="auto"/>
                    <w:right w:val="none" w:sz="0" w:space="0" w:color="auto"/>
                  </w:divBdr>
                </w:div>
              </w:divsChild>
            </w:div>
            <w:div w:id="198706306">
              <w:marLeft w:val="0"/>
              <w:marRight w:val="0"/>
              <w:marTop w:val="0"/>
              <w:marBottom w:val="0"/>
              <w:divBdr>
                <w:top w:val="none" w:sz="0" w:space="0" w:color="auto"/>
                <w:left w:val="none" w:sz="0" w:space="0" w:color="auto"/>
                <w:bottom w:val="none" w:sz="0" w:space="0" w:color="auto"/>
                <w:right w:val="none" w:sz="0" w:space="0" w:color="auto"/>
              </w:divBdr>
              <w:divsChild>
                <w:div w:id="1226183709">
                  <w:marLeft w:val="0"/>
                  <w:marRight w:val="0"/>
                  <w:marTop w:val="0"/>
                  <w:marBottom w:val="0"/>
                  <w:divBdr>
                    <w:top w:val="none" w:sz="0" w:space="0" w:color="auto"/>
                    <w:left w:val="none" w:sz="0" w:space="0" w:color="auto"/>
                    <w:bottom w:val="none" w:sz="0" w:space="0" w:color="auto"/>
                    <w:right w:val="none" w:sz="0" w:space="0" w:color="auto"/>
                  </w:divBdr>
                  <w:divsChild>
                    <w:div w:id="277807578">
                      <w:marLeft w:val="0"/>
                      <w:marRight w:val="0"/>
                      <w:marTop w:val="0"/>
                      <w:marBottom w:val="0"/>
                      <w:divBdr>
                        <w:top w:val="none" w:sz="0" w:space="0" w:color="auto"/>
                        <w:left w:val="none" w:sz="0" w:space="0" w:color="auto"/>
                        <w:bottom w:val="none" w:sz="0" w:space="0" w:color="auto"/>
                        <w:right w:val="none" w:sz="0" w:space="0" w:color="auto"/>
                      </w:divBdr>
                    </w:div>
                    <w:div w:id="47848574">
                      <w:marLeft w:val="0"/>
                      <w:marRight w:val="0"/>
                      <w:marTop w:val="0"/>
                      <w:marBottom w:val="0"/>
                      <w:divBdr>
                        <w:top w:val="none" w:sz="0" w:space="0" w:color="auto"/>
                        <w:left w:val="none" w:sz="0" w:space="0" w:color="auto"/>
                        <w:bottom w:val="none" w:sz="0" w:space="0" w:color="auto"/>
                        <w:right w:val="none" w:sz="0" w:space="0" w:color="auto"/>
                      </w:divBdr>
                    </w:div>
                    <w:div w:id="215967827">
                      <w:marLeft w:val="0"/>
                      <w:marRight w:val="0"/>
                      <w:marTop w:val="0"/>
                      <w:marBottom w:val="0"/>
                      <w:divBdr>
                        <w:top w:val="none" w:sz="0" w:space="0" w:color="auto"/>
                        <w:left w:val="none" w:sz="0" w:space="0" w:color="auto"/>
                        <w:bottom w:val="none" w:sz="0" w:space="0" w:color="auto"/>
                        <w:right w:val="none" w:sz="0" w:space="0" w:color="auto"/>
                      </w:divBdr>
                    </w:div>
                    <w:div w:id="1395160103">
                      <w:marLeft w:val="0"/>
                      <w:marRight w:val="0"/>
                      <w:marTop w:val="0"/>
                      <w:marBottom w:val="0"/>
                      <w:divBdr>
                        <w:top w:val="none" w:sz="0" w:space="0" w:color="auto"/>
                        <w:left w:val="none" w:sz="0" w:space="0" w:color="auto"/>
                        <w:bottom w:val="none" w:sz="0" w:space="0" w:color="auto"/>
                        <w:right w:val="none" w:sz="0" w:space="0" w:color="auto"/>
                      </w:divBdr>
                    </w:div>
                    <w:div w:id="472916155">
                      <w:marLeft w:val="0"/>
                      <w:marRight w:val="0"/>
                      <w:marTop w:val="0"/>
                      <w:marBottom w:val="0"/>
                      <w:divBdr>
                        <w:top w:val="none" w:sz="0" w:space="0" w:color="auto"/>
                        <w:left w:val="none" w:sz="0" w:space="0" w:color="auto"/>
                        <w:bottom w:val="none" w:sz="0" w:space="0" w:color="auto"/>
                        <w:right w:val="none" w:sz="0" w:space="0" w:color="auto"/>
                      </w:divBdr>
                    </w:div>
                  </w:divsChild>
                </w:div>
                <w:div w:id="75289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009">
          <w:marLeft w:val="0"/>
          <w:marRight w:val="0"/>
          <w:marTop w:val="0"/>
          <w:marBottom w:val="0"/>
          <w:divBdr>
            <w:top w:val="none" w:sz="0" w:space="0" w:color="auto"/>
            <w:left w:val="none" w:sz="0" w:space="0" w:color="auto"/>
            <w:bottom w:val="none" w:sz="0" w:space="0" w:color="auto"/>
            <w:right w:val="none" w:sz="0" w:space="0" w:color="auto"/>
          </w:divBdr>
        </w:div>
        <w:div w:id="575021069">
          <w:marLeft w:val="0"/>
          <w:marRight w:val="0"/>
          <w:marTop w:val="0"/>
          <w:marBottom w:val="0"/>
          <w:divBdr>
            <w:top w:val="none" w:sz="0" w:space="0" w:color="auto"/>
            <w:left w:val="none" w:sz="0" w:space="0" w:color="auto"/>
            <w:bottom w:val="none" w:sz="0" w:space="0" w:color="auto"/>
            <w:right w:val="none" w:sz="0" w:space="0" w:color="auto"/>
          </w:divBdr>
          <w:divsChild>
            <w:div w:id="128939310">
              <w:marLeft w:val="0"/>
              <w:marRight w:val="0"/>
              <w:marTop w:val="0"/>
              <w:marBottom w:val="0"/>
              <w:divBdr>
                <w:top w:val="none" w:sz="0" w:space="0" w:color="auto"/>
                <w:left w:val="none" w:sz="0" w:space="0" w:color="auto"/>
                <w:bottom w:val="none" w:sz="0" w:space="0" w:color="auto"/>
                <w:right w:val="none" w:sz="0" w:space="0" w:color="auto"/>
              </w:divBdr>
              <w:divsChild>
                <w:div w:id="350379526">
                  <w:marLeft w:val="0"/>
                  <w:marRight w:val="0"/>
                  <w:marTop w:val="0"/>
                  <w:marBottom w:val="0"/>
                  <w:divBdr>
                    <w:top w:val="none" w:sz="0" w:space="0" w:color="auto"/>
                    <w:left w:val="none" w:sz="0" w:space="0" w:color="auto"/>
                    <w:bottom w:val="none" w:sz="0" w:space="0" w:color="auto"/>
                    <w:right w:val="none" w:sz="0" w:space="0" w:color="auto"/>
                  </w:divBdr>
                  <w:divsChild>
                    <w:div w:id="2068457506">
                      <w:marLeft w:val="0"/>
                      <w:marRight w:val="0"/>
                      <w:marTop w:val="0"/>
                      <w:marBottom w:val="0"/>
                      <w:divBdr>
                        <w:top w:val="none" w:sz="0" w:space="0" w:color="auto"/>
                        <w:left w:val="none" w:sz="0" w:space="0" w:color="auto"/>
                        <w:bottom w:val="none" w:sz="0" w:space="0" w:color="auto"/>
                        <w:right w:val="none" w:sz="0" w:space="0" w:color="auto"/>
                      </w:divBdr>
                      <w:divsChild>
                        <w:div w:id="1007173310">
                          <w:marLeft w:val="0"/>
                          <w:marRight w:val="0"/>
                          <w:marTop w:val="0"/>
                          <w:marBottom w:val="0"/>
                          <w:divBdr>
                            <w:top w:val="none" w:sz="0" w:space="0" w:color="auto"/>
                            <w:left w:val="none" w:sz="0" w:space="0" w:color="auto"/>
                            <w:bottom w:val="none" w:sz="0" w:space="0" w:color="auto"/>
                            <w:right w:val="none" w:sz="0" w:space="0" w:color="auto"/>
                          </w:divBdr>
                          <w:divsChild>
                            <w:div w:id="1532570352">
                              <w:marLeft w:val="0"/>
                              <w:marRight w:val="0"/>
                              <w:marTop w:val="0"/>
                              <w:marBottom w:val="525"/>
                              <w:divBdr>
                                <w:top w:val="none" w:sz="0" w:space="0" w:color="auto"/>
                                <w:left w:val="none" w:sz="0" w:space="0" w:color="auto"/>
                                <w:bottom w:val="none" w:sz="0" w:space="0" w:color="auto"/>
                                <w:right w:val="none" w:sz="0" w:space="0" w:color="auto"/>
                              </w:divBdr>
                            </w:div>
                          </w:divsChild>
                        </w:div>
                        <w:div w:id="1433429466">
                          <w:marLeft w:val="0"/>
                          <w:marRight w:val="0"/>
                          <w:marTop w:val="0"/>
                          <w:marBottom w:val="0"/>
                          <w:divBdr>
                            <w:top w:val="none" w:sz="0" w:space="0" w:color="auto"/>
                            <w:left w:val="none" w:sz="0" w:space="0" w:color="auto"/>
                            <w:bottom w:val="none" w:sz="0" w:space="0" w:color="auto"/>
                            <w:right w:val="none" w:sz="0" w:space="0" w:color="auto"/>
                          </w:divBdr>
                          <w:divsChild>
                            <w:div w:id="2065634920">
                              <w:marLeft w:val="0"/>
                              <w:marRight w:val="0"/>
                              <w:marTop w:val="0"/>
                              <w:marBottom w:val="0"/>
                              <w:divBdr>
                                <w:top w:val="none" w:sz="0" w:space="0" w:color="auto"/>
                                <w:left w:val="none" w:sz="0" w:space="0" w:color="auto"/>
                                <w:bottom w:val="none" w:sz="0" w:space="0" w:color="auto"/>
                                <w:right w:val="none" w:sz="0" w:space="0" w:color="auto"/>
                              </w:divBdr>
                            </w:div>
                            <w:div w:id="829718142">
                              <w:marLeft w:val="0"/>
                              <w:marRight w:val="0"/>
                              <w:marTop w:val="0"/>
                              <w:marBottom w:val="0"/>
                              <w:divBdr>
                                <w:top w:val="none" w:sz="0" w:space="0" w:color="auto"/>
                                <w:left w:val="none" w:sz="0" w:space="0" w:color="auto"/>
                                <w:bottom w:val="none" w:sz="0" w:space="0" w:color="auto"/>
                                <w:right w:val="none" w:sz="0" w:space="0" w:color="auto"/>
                              </w:divBdr>
                            </w:div>
                            <w:div w:id="1613785225">
                              <w:marLeft w:val="0"/>
                              <w:marRight w:val="0"/>
                              <w:marTop w:val="0"/>
                              <w:marBottom w:val="0"/>
                              <w:divBdr>
                                <w:top w:val="none" w:sz="0" w:space="0" w:color="auto"/>
                                <w:left w:val="none" w:sz="0" w:space="0" w:color="auto"/>
                                <w:bottom w:val="none" w:sz="0" w:space="0" w:color="auto"/>
                                <w:right w:val="none" w:sz="0" w:space="0" w:color="auto"/>
                              </w:divBdr>
                            </w:div>
                            <w:div w:id="586115903">
                              <w:marLeft w:val="0"/>
                              <w:marRight w:val="0"/>
                              <w:marTop w:val="0"/>
                              <w:marBottom w:val="0"/>
                              <w:divBdr>
                                <w:top w:val="none" w:sz="0" w:space="0" w:color="auto"/>
                                <w:left w:val="none" w:sz="0" w:space="0" w:color="auto"/>
                                <w:bottom w:val="none" w:sz="0" w:space="0" w:color="auto"/>
                                <w:right w:val="none" w:sz="0" w:space="0" w:color="auto"/>
                              </w:divBdr>
                            </w:div>
                            <w:div w:id="2051763071">
                              <w:marLeft w:val="0"/>
                              <w:marRight w:val="0"/>
                              <w:marTop w:val="0"/>
                              <w:marBottom w:val="0"/>
                              <w:divBdr>
                                <w:top w:val="none" w:sz="0" w:space="0" w:color="auto"/>
                                <w:left w:val="none" w:sz="0" w:space="0" w:color="auto"/>
                                <w:bottom w:val="none" w:sz="0" w:space="0" w:color="auto"/>
                                <w:right w:val="none" w:sz="0" w:space="0" w:color="auto"/>
                              </w:divBdr>
                            </w:div>
                            <w:div w:id="224725692">
                              <w:marLeft w:val="0"/>
                              <w:marRight w:val="0"/>
                              <w:marTop w:val="0"/>
                              <w:marBottom w:val="0"/>
                              <w:divBdr>
                                <w:top w:val="none" w:sz="0" w:space="0" w:color="auto"/>
                                <w:left w:val="none" w:sz="0" w:space="0" w:color="auto"/>
                                <w:bottom w:val="none" w:sz="0" w:space="0" w:color="auto"/>
                                <w:right w:val="none" w:sz="0" w:space="0" w:color="auto"/>
                              </w:divBdr>
                            </w:div>
                            <w:div w:id="1338267701">
                              <w:marLeft w:val="0"/>
                              <w:marRight w:val="0"/>
                              <w:marTop w:val="0"/>
                              <w:marBottom w:val="0"/>
                              <w:divBdr>
                                <w:top w:val="none" w:sz="0" w:space="0" w:color="auto"/>
                                <w:left w:val="none" w:sz="0" w:space="0" w:color="auto"/>
                                <w:bottom w:val="none" w:sz="0" w:space="0" w:color="auto"/>
                                <w:right w:val="none" w:sz="0" w:space="0" w:color="auto"/>
                              </w:divBdr>
                            </w:div>
                            <w:div w:id="2122261960">
                              <w:marLeft w:val="0"/>
                              <w:marRight w:val="0"/>
                              <w:marTop w:val="0"/>
                              <w:marBottom w:val="0"/>
                              <w:divBdr>
                                <w:top w:val="none" w:sz="0" w:space="0" w:color="auto"/>
                                <w:left w:val="none" w:sz="0" w:space="0" w:color="auto"/>
                                <w:bottom w:val="none" w:sz="0" w:space="0" w:color="auto"/>
                                <w:right w:val="none" w:sz="0" w:space="0" w:color="auto"/>
                              </w:divBdr>
                            </w:div>
                            <w:div w:id="1215389299">
                              <w:marLeft w:val="0"/>
                              <w:marRight w:val="0"/>
                              <w:marTop w:val="0"/>
                              <w:marBottom w:val="0"/>
                              <w:divBdr>
                                <w:top w:val="none" w:sz="0" w:space="0" w:color="auto"/>
                                <w:left w:val="none" w:sz="0" w:space="0" w:color="auto"/>
                                <w:bottom w:val="none" w:sz="0" w:space="0" w:color="auto"/>
                                <w:right w:val="none" w:sz="0" w:space="0" w:color="auto"/>
                              </w:divBdr>
                            </w:div>
                            <w:div w:id="347414021">
                              <w:marLeft w:val="0"/>
                              <w:marRight w:val="0"/>
                              <w:marTop w:val="0"/>
                              <w:marBottom w:val="0"/>
                              <w:divBdr>
                                <w:top w:val="none" w:sz="0" w:space="0" w:color="auto"/>
                                <w:left w:val="none" w:sz="0" w:space="0" w:color="auto"/>
                                <w:bottom w:val="none" w:sz="0" w:space="0" w:color="auto"/>
                                <w:right w:val="none" w:sz="0" w:space="0" w:color="auto"/>
                              </w:divBdr>
                            </w:div>
                            <w:div w:id="653335973">
                              <w:marLeft w:val="0"/>
                              <w:marRight w:val="0"/>
                              <w:marTop w:val="0"/>
                              <w:marBottom w:val="0"/>
                              <w:divBdr>
                                <w:top w:val="none" w:sz="0" w:space="0" w:color="auto"/>
                                <w:left w:val="none" w:sz="0" w:space="0" w:color="auto"/>
                                <w:bottom w:val="none" w:sz="0" w:space="0" w:color="auto"/>
                                <w:right w:val="none" w:sz="0" w:space="0" w:color="auto"/>
                              </w:divBdr>
                            </w:div>
                            <w:div w:id="1445803377">
                              <w:marLeft w:val="0"/>
                              <w:marRight w:val="0"/>
                              <w:marTop w:val="0"/>
                              <w:marBottom w:val="0"/>
                              <w:divBdr>
                                <w:top w:val="none" w:sz="0" w:space="0" w:color="auto"/>
                                <w:left w:val="none" w:sz="0" w:space="0" w:color="auto"/>
                                <w:bottom w:val="none" w:sz="0" w:space="0" w:color="auto"/>
                                <w:right w:val="none" w:sz="0" w:space="0" w:color="auto"/>
                              </w:divBdr>
                            </w:div>
                            <w:div w:id="1421096746">
                              <w:marLeft w:val="0"/>
                              <w:marRight w:val="0"/>
                              <w:marTop w:val="0"/>
                              <w:marBottom w:val="0"/>
                              <w:divBdr>
                                <w:top w:val="none" w:sz="0" w:space="0" w:color="auto"/>
                                <w:left w:val="none" w:sz="0" w:space="0" w:color="auto"/>
                                <w:bottom w:val="none" w:sz="0" w:space="0" w:color="auto"/>
                                <w:right w:val="none" w:sz="0" w:space="0" w:color="auto"/>
                              </w:divBdr>
                            </w:div>
                            <w:div w:id="1380980044">
                              <w:marLeft w:val="0"/>
                              <w:marRight w:val="0"/>
                              <w:marTop w:val="0"/>
                              <w:marBottom w:val="0"/>
                              <w:divBdr>
                                <w:top w:val="none" w:sz="0" w:space="0" w:color="auto"/>
                                <w:left w:val="none" w:sz="0" w:space="0" w:color="auto"/>
                                <w:bottom w:val="none" w:sz="0" w:space="0" w:color="auto"/>
                                <w:right w:val="none" w:sz="0" w:space="0" w:color="auto"/>
                              </w:divBdr>
                            </w:div>
                          </w:divsChild>
                        </w:div>
                        <w:div w:id="1907953718">
                          <w:marLeft w:val="0"/>
                          <w:marRight w:val="0"/>
                          <w:marTop w:val="0"/>
                          <w:marBottom w:val="0"/>
                          <w:divBdr>
                            <w:top w:val="none" w:sz="0" w:space="0" w:color="auto"/>
                            <w:left w:val="none" w:sz="0" w:space="0" w:color="auto"/>
                            <w:bottom w:val="none" w:sz="0" w:space="0" w:color="auto"/>
                            <w:right w:val="none" w:sz="0" w:space="0" w:color="auto"/>
                          </w:divBdr>
                        </w:div>
                      </w:divsChild>
                    </w:div>
                    <w:div w:id="555556555">
                      <w:marLeft w:val="0"/>
                      <w:marRight w:val="0"/>
                      <w:marTop w:val="0"/>
                      <w:marBottom w:val="0"/>
                      <w:divBdr>
                        <w:top w:val="none" w:sz="0" w:space="0" w:color="auto"/>
                        <w:left w:val="none" w:sz="0" w:space="0" w:color="auto"/>
                        <w:bottom w:val="none" w:sz="0" w:space="0" w:color="auto"/>
                        <w:right w:val="none" w:sz="0" w:space="0" w:color="auto"/>
                      </w:divBdr>
                    </w:div>
                    <w:div w:id="1492214711">
                      <w:marLeft w:val="0"/>
                      <w:marRight w:val="0"/>
                      <w:marTop w:val="450"/>
                      <w:marBottom w:val="300"/>
                      <w:divBdr>
                        <w:top w:val="none" w:sz="0" w:space="0" w:color="auto"/>
                        <w:left w:val="none" w:sz="0" w:space="0" w:color="auto"/>
                        <w:bottom w:val="none" w:sz="0" w:space="0" w:color="auto"/>
                        <w:right w:val="none" w:sz="0" w:space="0" w:color="auto"/>
                      </w:divBdr>
                    </w:div>
                    <w:div w:id="1780027178">
                      <w:marLeft w:val="0"/>
                      <w:marRight w:val="0"/>
                      <w:marTop w:val="0"/>
                      <w:marBottom w:val="0"/>
                      <w:divBdr>
                        <w:top w:val="none" w:sz="0" w:space="0" w:color="auto"/>
                        <w:left w:val="none" w:sz="0" w:space="0" w:color="auto"/>
                        <w:bottom w:val="none" w:sz="0" w:space="0" w:color="auto"/>
                        <w:right w:val="none" w:sz="0" w:space="0" w:color="auto"/>
                      </w:divBdr>
                    </w:div>
                    <w:div w:id="1007251270">
                      <w:marLeft w:val="0"/>
                      <w:marRight w:val="0"/>
                      <w:marTop w:val="0"/>
                      <w:marBottom w:val="0"/>
                      <w:divBdr>
                        <w:top w:val="none" w:sz="0" w:space="0" w:color="auto"/>
                        <w:left w:val="none" w:sz="0" w:space="0" w:color="auto"/>
                        <w:bottom w:val="none" w:sz="0" w:space="0" w:color="auto"/>
                        <w:right w:val="none" w:sz="0" w:space="0" w:color="auto"/>
                      </w:divBdr>
                      <w:divsChild>
                        <w:div w:id="1165970242">
                          <w:marLeft w:val="0"/>
                          <w:marRight w:val="0"/>
                          <w:marTop w:val="0"/>
                          <w:marBottom w:val="0"/>
                          <w:divBdr>
                            <w:top w:val="none" w:sz="0" w:space="0" w:color="auto"/>
                            <w:left w:val="none" w:sz="0" w:space="0" w:color="auto"/>
                            <w:bottom w:val="none" w:sz="0" w:space="0" w:color="auto"/>
                            <w:right w:val="none" w:sz="0" w:space="0" w:color="auto"/>
                          </w:divBdr>
                        </w:div>
                      </w:divsChild>
                    </w:div>
                    <w:div w:id="63139089">
                      <w:marLeft w:val="0"/>
                      <w:marRight w:val="0"/>
                      <w:marTop w:val="0"/>
                      <w:marBottom w:val="0"/>
                      <w:divBdr>
                        <w:top w:val="none" w:sz="0" w:space="0" w:color="auto"/>
                        <w:left w:val="none" w:sz="0" w:space="0" w:color="auto"/>
                        <w:bottom w:val="none" w:sz="0" w:space="0" w:color="auto"/>
                        <w:right w:val="none" w:sz="0" w:space="0" w:color="auto"/>
                      </w:divBdr>
                    </w:div>
                    <w:div w:id="48653565">
                      <w:marLeft w:val="0"/>
                      <w:marRight w:val="0"/>
                      <w:marTop w:val="0"/>
                      <w:marBottom w:val="0"/>
                      <w:divBdr>
                        <w:top w:val="none" w:sz="0" w:space="0" w:color="auto"/>
                        <w:left w:val="none" w:sz="0" w:space="0" w:color="auto"/>
                        <w:bottom w:val="none" w:sz="0" w:space="0" w:color="auto"/>
                        <w:right w:val="none" w:sz="0" w:space="0" w:color="auto"/>
                      </w:divBdr>
                      <w:divsChild>
                        <w:div w:id="1305085062">
                          <w:marLeft w:val="0"/>
                          <w:marRight w:val="0"/>
                          <w:marTop w:val="0"/>
                          <w:marBottom w:val="0"/>
                          <w:divBdr>
                            <w:top w:val="none" w:sz="0" w:space="0" w:color="auto"/>
                            <w:left w:val="none" w:sz="0" w:space="0" w:color="auto"/>
                            <w:bottom w:val="none" w:sz="0" w:space="0" w:color="auto"/>
                            <w:right w:val="none" w:sz="0" w:space="0" w:color="auto"/>
                          </w:divBdr>
                        </w:div>
                      </w:divsChild>
                    </w:div>
                    <w:div w:id="1577089425">
                      <w:marLeft w:val="0"/>
                      <w:marRight w:val="0"/>
                      <w:marTop w:val="0"/>
                      <w:marBottom w:val="300"/>
                      <w:divBdr>
                        <w:top w:val="none" w:sz="0" w:space="0" w:color="auto"/>
                        <w:left w:val="none" w:sz="0" w:space="0" w:color="auto"/>
                        <w:bottom w:val="none" w:sz="0" w:space="0" w:color="auto"/>
                        <w:right w:val="none" w:sz="0" w:space="0" w:color="auto"/>
                      </w:divBdr>
                    </w:div>
                    <w:div w:id="1254360061">
                      <w:marLeft w:val="0"/>
                      <w:marRight w:val="0"/>
                      <w:marTop w:val="0"/>
                      <w:marBottom w:val="300"/>
                      <w:divBdr>
                        <w:top w:val="none" w:sz="0" w:space="0" w:color="auto"/>
                        <w:left w:val="none" w:sz="0" w:space="0" w:color="auto"/>
                        <w:bottom w:val="none" w:sz="0" w:space="0" w:color="auto"/>
                        <w:right w:val="none" w:sz="0" w:space="0" w:color="auto"/>
                      </w:divBdr>
                    </w:div>
                  </w:divsChild>
                </w:div>
                <w:div w:id="2106806508">
                  <w:marLeft w:val="0"/>
                  <w:marRight w:val="0"/>
                  <w:marTop w:val="0"/>
                  <w:marBottom w:val="0"/>
                  <w:divBdr>
                    <w:top w:val="none" w:sz="0" w:space="0" w:color="auto"/>
                    <w:left w:val="none" w:sz="0" w:space="0" w:color="auto"/>
                    <w:bottom w:val="none" w:sz="0" w:space="0" w:color="auto"/>
                    <w:right w:val="none" w:sz="0" w:space="0" w:color="auto"/>
                  </w:divBdr>
                  <w:divsChild>
                    <w:div w:id="66617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754696">
          <w:marLeft w:val="0"/>
          <w:marRight w:val="0"/>
          <w:marTop w:val="0"/>
          <w:marBottom w:val="0"/>
          <w:divBdr>
            <w:top w:val="none" w:sz="0" w:space="0" w:color="auto"/>
            <w:left w:val="none" w:sz="0" w:space="0" w:color="auto"/>
            <w:bottom w:val="none" w:sz="0" w:space="0" w:color="auto"/>
            <w:right w:val="none" w:sz="0" w:space="0" w:color="auto"/>
          </w:divBdr>
          <w:divsChild>
            <w:div w:id="609434656">
              <w:marLeft w:val="0"/>
              <w:marRight w:val="0"/>
              <w:marTop w:val="0"/>
              <w:marBottom w:val="0"/>
              <w:divBdr>
                <w:top w:val="none" w:sz="0" w:space="0" w:color="auto"/>
                <w:left w:val="none" w:sz="0" w:space="0" w:color="auto"/>
                <w:bottom w:val="none" w:sz="0" w:space="0" w:color="auto"/>
                <w:right w:val="none" w:sz="0" w:space="0" w:color="auto"/>
              </w:divBdr>
              <w:divsChild>
                <w:div w:id="224411810">
                  <w:marLeft w:val="0"/>
                  <w:marRight w:val="0"/>
                  <w:marTop w:val="0"/>
                  <w:marBottom w:val="0"/>
                  <w:divBdr>
                    <w:top w:val="none" w:sz="0" w:space="0" w:color="auto"/>
                    <w:left w:val="none" w:sz="0" w:space="0" w:color="auto"/>
                    <w:bottom w:val="none" w:sz="0" w:space="0" w:color="auto"/>
                    <w:right w:val="none" w:sz="0" w:space="0" w:color="auto"/>
                  </w:divBdr>
                </w:div>
                <w:div w:id="667367569">
                  <w:marLeft w:val="0"/>
                  <w:marRight w:val="0"/>
                  <w:marTop w:val="0"/>
                  <w:marBottom w:val="0"/>
                  <w:divBdr>
                    <w:top w:val="none" w:sz="0" w:space="0" w:color="auto"/>
                    <w:left w:val="none" w:sz="0" w:space="0" w:color="auto"/>
                    <w:bottom w:val="none" w:sz="0" w:space="0" w:color="auto"/>
                    <w:right w:val="none" w:sz="0" w:space="0" w:color="auto"/>
                  </w:divBdr>
                </w:div>
                <w:div w:id="285504217">
                  <w:marLeft w:val="0"/>
                  <w:marRight w:val="0"/>
                  <w:marTop w:val="0"/>
                  <w:marBottom w:val="0"/>
                  <w:divBdr>
                    <w:top w:val="none" w:sz="0" w:space="0" w:color="auto"/>
                    <w:left w:val="none" w:sz="0" w:space="0" w:color="auto"/>
                    <w:bottom w:val="none" w:sz="0" w:space="0" w:color="auto"/>
                    <w:right w:val="none" w:sz="0" w:space="0" w:color="auto"/>
                  </w:divBdr>
                </w:div>
              </w:divsChild>
            </w:div>
            <w:div w:id="112323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nicode"/>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2.xml"/><Relationship Id="rId117" Type="http://schemas.openxmlformats.org/officeDocument/2006/relationships/hyperlink" Target="https://telescopemount.org/" TargetMode="External"/><Relationship Id="rId21" Type="http://schemas.openxmlformats.org/officeDocument/2006/relationships/image" Target="file:///F:\Users\Berna\T&#233;l&#233;chargements\Short%20exposure%20Alt-Az%20Astrophotography%20-%20learn%20how%20to%20get%20great%20results%20-%20Telescope%20Mounts%20Explained_files\google.png" TargetMode="External"/><Relationship Id="rId42" Type="http://schemas.openxmlformats.org/officeDocument/2006/relationships/image" Target="data:image/svg+xml,%3Csvg%20xmlns='http://www.w3.org/2000/svg'%20viewBox='0%200%20800%20534'%3E%3C/svg%3E" TargetMode="External"/><Relationship Id="rId47" Type="http://schemas.openxmlformats.org/officeDocument/2006/relationships/image" Target="https://telescopemount.org/wp-content/uploads/2018/12/M42-30sec-single-frame-raw.jpg" TargetMode="External"/><Relationship Id="rId63" Type="http://schemas.openxmlformats.org/officeDocument/2006/relationships/image" Target="https://telescopemount.org/wp-content/uploads/2018/12/M1-LRGB-HA-TEC140-f7-qsi6120-2x2bin-90x30s-L-90x30s-HA-20x30s-RGB-w1000-.jpg" TargetMode="External"/><Relationship Id="rId68" Type="http://schemas.openxmlformats.org/officeDocument/2006/relationships/image" Target="https://telescopemount.org/wp-content/uploads/2018/10/M13-147x30s-1100da-tec-f7-iso1600-unguided-no-rot-crop.jpg" TargetMode="External"/><Relationship Id="rId84" Type="http://schemas.openxmlformats.org/officeDocument/2006/relationships/image" Target="media/image4.wmf"/><Relationship Id="rId89" Type="http://schemas.openxmlformats.org/officeDocument/2006/relationships/control" Target="activeX/activeX9.xml"/><Relationship Id="rId112" Type="http://schemas.openxmlformats.org/officeDocument/2006/relationships/hyperlink" Target="https://telescopemount.org/short-exposure-alt-az-astrophotography-learn-how-to-get-great-results/" TargetMode="External"/><Relationship Id="rId16" Type="http://schemas.openxmlformats.org/officeDocument/2006/relationships/image" Target="https://telescopemount.org/wp-content/thesis/boxes/minimalist-social/img/rss.png" TargetMode="External"/><Relationship Id="rId107" Type="http://schemas.openxmlformats.org/officeDocument/2006/relationships/hyperlink" Target="https://telescopemount.org/video-talk-about-the-modern-alt-az-mount-held-by-niels-haagh-at-the-practical-astronomy-show-2019/" TargetMode="External"/><Relationship Id="rId11" Type="http://schemas.openxmlformats.org/officeDocument/2006/relationships/hyperlink" Target="https://twitter.com/trackthestars" TargetMode="External"/><Relationship Id="rId32" Type="http://schemas.openxmlformats.org/officeDocument/2006/relationships/hyperlink" Target="https://telescopemount.org/short-exposure-alt-az-astrophotography-learn-how-to-get-great-results/" TargetMode="External"/><Relationship Id="rId37" Type="http://schemas.openxmlformats.org/officeDocument/2006/relationships/image" Target="https://telescopemount.org/wp-content/uploads/2018/11/guide-scope-150x150.jpg" TargetMode="External"/><Relationship Id="rId53" Type="http://schemas.openxmlformats.org/officeDocument/2006/relationships/hyperlink" Target="mailto:nth@trackthestars.com" TargetMode="External"/><Relationship Id="rId58" Type="http://schemas.openxmlformats.org/officeDocument/2006/relationships/hyperlink" Target="http://deepskystacker.free.fr/english/index.html" TargetMode="External"/><Relationship Id="rId74" Type="http://schemas.openxmlformats.org/officeDocument/2006/relationships/hyperlink" Target="https://telescopemount.org/the-modern-alt-az-telescope-mount-easy-fast-and-precise/" TargetMode="External"/><Relationship Id="rId79" Type="http://schemas.openxmlformats.org/officeDocument/2006/relationships/control" Target="activeX/activeX3.xml"/><Relationship Id="rId102" Type="http://schemas.openxmlformats.org/officeDocument/2006/relationships/hyperlink" Target="https://telescopemount.org/astrophotography-with-alt-az-telescope-mounts/" TargetMode="External"/><Relationship Id="rId123" Type="http://schemas.openxmlformats.org/officeDocument/2006/relationships/image" Target="file:///F:\Users\Berna\T&#233;l&#233;chargements\Short%20exposure%20Alt-Az%20Astrophotography%20-%20learn%20how%20to%20get%20great%20results%20-%20Telescope%20Mounts%20Explained_files\_" TargetMode="External"/><Relationship Id="rId5" Type="http://schemas.openxmlformats.org/officeDocument/2006/relationships/hyperlink" Target="https://telescopemount.org/" TargetMode="External"/><Relationship Id="rId90" Type="http://schemas.openxmlformats.org/officeDocument/2006/relationships/image" Target="media/image7.wmf"/><Relationship Id="rId95" Type="http://schemas.openxmlformats.org/officeDocument/2006/relationships/hyperlink" Target="https://telescopemount.org/short-exposure-alt-az-astrophotography-learn-how-to-get-great-results/?replytocom=146" TargetMode="External"/><Relationship Id="rId19" Type="http://schemas.openxmlformats.org/officeDocument/2006/relationships/image" Target="https://telescopemount.org/wp-content/thesis/boxes/minimalist-social/img/linkedin.png" TargetMode="External"/><Relationship Id="rId14" Type="http://schemas.openxmlformats.org/officeDocument/2006/relationships/hyperlink" Target="http://telescopemount.org/feed/" TargetMode="External"/><Relationship Id="rId22" Type="http://schemas.openxmlformats.org/officeDocument/2006/relationships/image" Target="https://telescopemount.org/wp-content/thesis/boxes/minimalist-social/img/google.png" TargetMode="External"/><Relationship Id="rId27" Type="http://schemas.openxmlformats.org/officeDocument/2006/relationships/hyperlink" Target="https://telescopemount.org/" TargetMode="External"/><Relationship Id="rId30" Type="http://schemas.openxmlformats.org/officeDocument/2006/relationships/hyperlink" Target="https://telescopemount.org/category/astrophotography/" TargetMode="External"/><Relationship Id="rId35" Type="http://schemas.openxmlformats.org/officeDocument/2006/relationships/hyperlink" Target="https://telescopemount.org/the-modern-alt-az-telescope-mount-easy-fast-and-precise/" TargetMode="External"/><Relationship Id="rId43" Type="http://schemas.openxmlformats.org/officeDocument/2006/relationships/image" Target="https://telescopemount.org/wp-content/uploads/2018/12/M1-600s-guided-no-rotator-w800.jpg" TargetMode="External"/><Relationship Id="rId48" Type="http://schemas.openxmlformats.org/officeDocument/2006/relationships/image" Target="https://telescopemount.org/wp-content/uploads/2018/12/m42-hj&#248;rne-crop-30-sec-no-rotator-150x150.jpg" TargetMode="External"/><Relationship Id="rId56" Type="http://schemas.openxmlformats.org/officeDocument/2006/relationships/hyperlink" Target="https://trackthestars.com/tts-160-panther-telescope-mount/" TargetMode="External"/><Relationship Id="rId64" Type="http://schemas.openxmlformats.org/officeDocument/2006/relationships/hyperlink" Target="https://telescopemount.org/short-exposure-alt-az-astrophotography-learn-how-to-get-great-results/" TargetMode="External"/><Relationship Id="rId69" Type="http://schemas.openxmlformats.org/officeDocument/2006/relationships/image" Target="data:image/svg+xml,%3Csvg%20xmlns='http://www.w3.org/2000/svg'%20viewBox='0%200%20548%20546'%3E%3C/svg%3E" TargetMode="External"/><Relationship Id="rId77" Type="http://schemas.openxmlformats.org/officeDocument/2006/relationships/hyperlink" Target="https://telescopemount.org/category/astrophotography/" TargetMode="External"/><Relationship Id="rId100" Type="http://schemas.openxmlformats.org/officeDocument/2006/relationships/hyperlink" Target="https://telescopemount.org/short-exposure-alt-az-astrophotography-learn-how-to-get-great-results/?replytocom=160" TargetMode="External"/><Relationship Id="rId105" Type="http://schemas.openxmlformats.org/officeDocument/2006/relationships/image" Target="https://telescopemount.org/wp-content/uploads/2018/11/TTS-160-Panther-usp-300x255.jpg" TargetMode="External"/><Relationship Id="rId113" Type="http://schemas.openxmlformats.org/officeDocument/2006/relationships/hyperlink" Target="https://telescopemount.org/short-exposure-alt-az-astrophotography-learn-how-to-get-great-results/" TargetMode="External"/><Relationship Id="rId118" Type="http://schemas.openxmlformats.org/officeDocument/2006/relationships/hyperlink" Target="https://telescopemount.org/category/alt-az-telescop-mounts/" TargetMode="External"/><Relationship Id="rId126" Type="http://schemas.openxmlformats.org/officeDocument/2006/relationships/fontTable" Target="fontTable.xml"/><Relationship Id="rId8" Type="http://schemas.openxmlformats.org/officeDocument/2006/relationships/hyperlink" Target="https://www.facebook.com/trackthestars" TargetMode="External"/><Relationship Id="rId51" Type="http://schemas.openxmlformats.org/officeDocument/2006/relationships/image" Target="https://telescopemount.org/wp-content/uploads/2018/12/m42-hj&#248;rne-crop-120-sec-no-rotator-150x150.jpg" TargetMode="External"/><Relationship Id="rId72" Type="http://schemas.openxmlformats.org/officeDocument/2006/relationships/hyperlink" Target="https://telescopemount.org/short-exposure-alt-az-astrophotography-learn-how-to-get-great-results/" TargetMode="External"/><Relationship Id="rId80" Type="http://schemas.openxmlformats.org/officeDocument/2006/relationships/control" Target="activeX/activeX4.xml"/><Relationship Id="rId85" Type="http://schemas.openxmlformats.org/officeDocument/2006/relationships/control" Target="activeX/activeX7.xml"/><Relationship Id="rId93" Type="http://schemas.openxmlformats.org/officeDocument/2006/relationships/image" Target="data:image/svg+xml,%3Csvg%20xmlns='http://www.w3.org/2000/svg'%20viewBox='0%200%2088%2088'%3E%3C/svg%3E" TargetMode="External"/><Relationship Id="rId98" Type="http://schemas.openxmlformats.org/officeDocument/2006/relationships/hyperlink" Target="http://trackthestars.com/" TargetMode="External"/><Relationship Id="rId121" Type="http://schemas.openxmlformats.org/officeDocument/2006/relationships/image" Target="file:///\\in.getclicky.com\100669114ns.gif" TargetMode="External"/><Relationship Id="rId3" Type="http://schemas.openxmlformats.org/officeDocument/2006/relationships/settings" Target="settings.xml"/><Relationship Id="rId12" Type="http://schemas.openxmlformats.org/officeDocument/2006/relationships/image" Target="file:///F:\Users\Berna\T&#233;l&#233;chargements\Short%20exposure%20Alt-Az%20Astrophotography%20-%20learn%20how%20to%20get%20great%20results%20-%20Telescope%20Mounts%20Explained_files\twitter.png" TargetMode="External"/><Relationship Id="rId17" Type="http://schemas.openxmlformats.org/officeDocument/2006/relationships/hyperlink" Target="http://www.linkedin.com/company/2412956?trk=prof-0-ovw-curr_pos" TargetMode="External"/><Relationship Id="rId25" Type="http://schemas.openxmlformats.org/officeDocument/2006/relationships/image" Target="media/image2.wmf"/><Relationship Id="rId33" Type="http://schemas.openxmlformats.org/officeDocument/2006/relationships/hyperlink" Target="https://telescopemount.org/author/niels/" TargetMode="External"/><Relationship Id="rId38" Type="http://schemas.openxmlformats.org/officeDocument/2006/relationships/hyperlink" Target="https://openphdguiding.org/" TargetMode="External"/><Relationship Id="rId46" Type="http://schemas.openxmlformats.org/officeDocument/2006/relationships/image" Target="data:image/svg+xml,%3Csvg%20xmlns='http://www.w3.org/2000/svg'%20viewBox='0%200%202125%201419'%3E%3C/svg%3E" TargetMode="External"/><Relationship Id="rId59" Type="http://schemas.openxmlformats.org/officeDocument/2006/relationships/hyperlink" Target="http://pixinsight.com/" TargetMode="External"/><Relationship Id="rId67" Type="http://schemas.openxmlformats.org/officeDocument/2006/relationships/image" Target="data:image/svg+xml,%3Csvg%20xmlns='http://www.w3.org/2000/svg'%20viewBox='0%200%20800%20527'%3E%3C/svg%3E" TargetMode="External"/><Relationship Id="rId103" Type="http://schemas.openxmlformats.org/officeDocument/2006/relationships/hyperlink" Target="https://trackthestars.com/tts-160-panther-telescope-mount/" TargetMode="External"/><Relationship Id="rId108" Type="http://schemas.openxmlformats.org/officeDocument/2006/relationships/hyperlink" Target="https://telescopemount.org/alt-az-mounts-for-long-exposure-astrophotography-camera-rotators/" TargetMode="External"/><Relationship Id="rId116" Type="http://schemas.openxmlformats.org/officeDocument/2006/relationships/hyperlink" Target="https://telescopemount.org/contact/" TargetMode="External"/><Relationship Id="rId124" Type="http://schemas.openxmlformats.org/officeDocument/2006/relationships/image" Target="file:///F:\%22\in.getclicky.com\100664610ns.gif\" TargetMode="External"/><Relationship Id="rId20" Type="http://schemas.openxmlformats.org/officeDocument/2006/relationships/hyperlink" Target="https://plus.google.com/101899537621910666880" TargetMode="External"/><Relationship Id="rId41" Type="http://schemas.openxmlformats.org/officeDocument/2006/relationships/hyperlink" Target="https://telescopemount.org/astrophotography-with-alt-az-telescope-mounts/" TargetMode="External"/><Relationship Id="rId54" Type="http://schemas.openxmlformats.org/officeDocument/2006/relationships/image" Target="data:image/svg+xml,%3Csvg%20xmlns='http://www.w3.org/2000/svg'%20viewBox='0%200%20600%20500'%3E%3C/svg%3E" TargetMode="External"/><Relationship Id="rId62" Type="http://schemas.openxmlformats.org/officeDocument/2006/relationships/image" Target="data:image/svg+xml,%3Csvg%20xmlns='http://www.w3.org/2000/svg'%20viewBox='0%200%201000%20795'%3E%3C/svg%3E" TargetMode="External"/><Relationship Id="rId70" Type="http://schemas.openxmlformats.org/officeDocument/2006/relationships/image" Target="https://telescopemount.org/wp-content/uploads/2018/12/M57_integration_4_stacks_500x1s_PI_DBE_merePI_regi.jpg" TargetMode="External"/><Relationship Id="rId75" Type="http://schemas.openxmlformats.org/officeDocument/2006/relationships/hyperlink" Target="https://telescopemount.org/short-exposure-alt-az-astrophotography-learn-how-to-get-great-results/" TargetMode="External"/><Relationship Id="rId83" Type="http://schemas.openxmlformats.org/officeDocument/2006/relationships/control" Target="activeX/activeX6.xml"/><Relationship Id="rId88" Type="http://schemas.openxmlformats.org/officeDocument/2006/relationships/image" Target="media/image6.wmf"/><Relationship Id="rId91" Type="http://schemas.openxmlformats.org/officeDocument/2006/relationships/control" Target="activeX/activeX10.xml"/><Relationship Id="rId96" Type="http://schemas.openxmlformats.org/officeDocument/2006/relationships/hyperlink" Target="http://trackthestars.com/" TargetMode="External"/><Relationship Id="rId111" Type="http://schemas.openxmlformats.org/officeDocument/2006/relationships/hyperlink" Target="https://telescopemount.org/alt-az-mounts-for-long-exposure-astrophotography-telescope-rotators/" TargetMode="External"/><Relationship Id="rId1" Type="http://schemas.openxmlformats.org/officeDocument/2006/relationships/numbering" Target="numbering.xml"/><Relationship Id="rId6" Type="http://schemas.openxmlformats.org/officeDocument/2006/relationships/image" Target="file:///F:\Users\Berna\T&#233;l&#233;chargements\Short%20exposure%20Alt-Az%20Astrophotography%20-%20learn%20how%20to%20get%20great%20results%20-%20Telescope%20Mounts%20Explained_files\telescopemount-logo.jpg" TargetMode="External"/><Relationship Id="rId15" Type="http://schemas.openxmlformats.org/officeDocument/2006/relationships/image" Target="file:///F:\Users\Berna\T&#233;l&#233;chargements\Short%20exposure%20Alt-Az%20Astrophotography%20-%20learn%20how%20to%20get%20great%20results%20-%20Telescope%20Mounts%20Explained_files\rss.png" TargetMode="External"/><Relationship Id="rId23" Type="http://schemas.openxmlformats.org/officeDocument/2006/relationships/image" Target="media/image1.wmf"/><Relationship Id="rId28" Type="http://schemas.openxmlformats.org/officeDocument/2006/relationships/hyperlink" Target="https://telescopemount.org/category/alt-az-telescop-mounts/" TargetMode="External"/><Relationship Id="rId36" Type="http://schemas.openxmlformats.org/officeDocument/2006/relationships/image" Target="data:image/svg+xml,%3Csvg%20xmlns='http://www.w3.org/2000/svg'%20viewBox='0%200%20150%20150'%3E%3C/svg%3E" TargetMode="External"/><Relationship Id="rId49" Type="http://schemas.openxmlformats.org/officeDocument/2006/relationships/image" Target="https://telescopemount.org/wp-content/uploads/2018/12/m42-hj&#248;rne-crop-60-sec-no-rotator-150x150.jpg" TargetMode="External"/><Relationship Id="rId57" Type="http://schemas.openxmlformats.org/officeDocument/2006/relationships/image" Target="https://telescopemount.org/wp-content/uploads/2018/12/M1-sub-30-sec-raw-image-no2.jpg" TargetMode="External"/><Relationship Id="rId106" Type="http://schemas.openxmlformats.org/officeDocument/2006/relationships/hyperlink" Target="https://telescopemount.org/video-talk-about-the-modern-alt-az-mount-held-by-niels-haagh-at-the-practical-astronomy-show-2019/" TargetMode="External"/><Relationship Id="rId114" Type="http://schemas.openxmlformats.org/officeDocument/2006/relationships/hyperlink" Target="https://telescopemount.org/astrophotography-with-alt-az-telescope-mounts/" TargetMode="External"/><Relationship Id="rId119" Type="http://schemas.openxmlformats.org/officeDocument/2006/relationships/hyperlink" Target="https://telescopemount.org/category/astrophotography/" TargetMode="External"/><Relationship Id="rId127" Type="http://schemas.openxmlformats.org/officeDocument/2006/relationships/theme" Target="theme/theme1.xml"/><Relationship Id="rId10" Type="http://schemas.openxmlformats.org/officeDocument/2006/relationships/image" Target="https://telescopemount.org/wp-content/thesis/boxes/minimalist-social/img/facebook.png" TargetMode="External"/><Relationship Id="rId31" Type="http://schemas.openxmlformats.org/officeDocument/2006/relationships/hyperlink" Target="https://telescopemount.org/contact/" TargetMode="External"/><Relationship Id="rId44" Type="http://schemas.openxmlformats.org/officeDocument/2006/relationships/image" Target="data:image/svg+xml,%3Csvg%20xmlns='http://www.w3.org/2000/svg'%20viewBox='0%200%20651%201380'%3E%3C/svg%3E" TargetMode="External"/><Relationship Id="rId52" Type="http://schemas.openxmlformats.org/officeDocument/2006/relationships/hyperlink" Target="http://www.astronomy.com/magazine/glenn-chaple/2016/07/surface-brightness" TargetMode="External"/><Relationship Id="rId60" Type="http://schemas.openxmlformats.org/officeDocument/2006/relationships/image" Target="data:image/svg+xml,%3Csvg%20xmlns='http://www.w3.org/2000/svg'%20viewBox='0%200%20800%20599'%3E%3C/svg%3E" TargetMode="External"/><Relationship Id="rId65" Type="http://schemas.openxmlformats.org/officeDocument/2006/relationships/image" Target="data:image/svg+xml,%3Csvg%20xmlns='http://www.w3.org/2000/svg'%20viewBox='0%200%20500%20350'%3E%3C/svg%3E" TargetMode="External"/><Relationship Id="rId73" Type="http://schemas.openxmlformats.org/officeDocument/2006/relationships/hyperlink" Target="https://telescopemount.org/short-exposure-alt-az-astrophotography-learn-how-to-get-great-results/" TargetMode="External"/><Relationship Id="rId78" Type="http://schemas.openxmlformats.org/officeDocument/2006/relationships/hyperlink" Target="https://telescopemount.org/short-exposure-alt-az-astrophotography-learn-how-to-get-great-results/" TargetMode="External"/><Relationship Id="rId81" Type="http://schemas.openxmlformats.org/officeDocument/2006/relationships/control" Target="activeX/activeX5.xml"/><Relationship Id="rId86" Type="http://schemas.openxmlformats.org/officeDocument/2006/relationships/image" Target="media/image5.wmf"/><Relationship Id="rId94" Type="http://schemas.openxmlformats.org/officeDocument/2006/relationships/image" Target="https://secure.gravatar.com/avatar/da588884fe2760dd9e2b95febcd4e327?s=88&amp;d=mm&amp;r=g" TargetMode="External"/><Relationship Id="rId99" Type="http://schemas.openxmlformats.org/officeDocument/2006/relationships/hyperlink" Target="https://www.facebook.com/groups/telescopemount.org/" TargetMode="External"/><Relationship Id="rId101" Type="http://schemas.openxmlformats.org/officeDocument/2006/relationships/hyperlink" Target="https://telescopemount.org/alt-az-mounts-for-long-exposure-astrophotography-telescope-rotators/" TargetMode="External"/><Relationship Id="rId122" Type="http://schemas.openxmlformats.org/officeDocument/2006/relationships/hyperlink" Target="https://telescopemount.org/%22http:/clicky.com/100664610/%22" TargetMode="External"/><Relationship Id="rId4" Type="http://schemas.openxmlformats.org/officeDocument/2006/relationships/webSettings" Target="webSettings.xml"/><Relationship Id="rId9" Type="http://schemas.openxmlformats.org/officeDocument/2006/relationships/image" Target="file:///F:\Users\Berna\T&#233;l&#233;chargements\Short%20exposure%20Alt-Az%20Astrophotography%20-%20learn%20how%20to%20get%20great%20results%20-%20Telescope%20Mounts%20Explained_files\facebook.png" TargetMode="External"/><Relationship Id="rId13" Type="http://schemas.openxmlformats.org/officeDocument/2006/relationships/image" Target="https://telescopemount.org/wp-content/thesis/boxes/minimalist-social/img/twitter.png" TargetMode="External"/><Relationship Id="rId18" Type="http://schemas.openxmlformats.org/officeDocument/2006/relationships/image" Target="file:///F:\Users\Berna\T&#233;l&#233;chargements\Short%20exposure%20Alt-Az%20Astrophotography%20-%20learn%20how%20to%20get%20great%20results%20-%20Telescope%20Mounts%20Explained_files\linkedin.png" TargetMode="External"/><Relationship Id="rId39" Type="http://schemas.openxmlformats.org/officeDocument/2006/relationships/image" Target="data:image/svg+xml,%3Csvg%20xmlns='http://www.w3.org/2000/svg'%20viewBox='0%200%20436%20348'%3E%3C/svg%3E" TargetMode="External"/><Relationship Id="rId109" Type="http://schemas.openxmlformats.org/officeDocument/2006/relationships/hyperlink" Target="https://telescopemount.org/alt-az-mounts-for-long-exposure-astrophotography-camera-rotators/" TargetMode="External"/><Relationship Id="rId34" Type="http://schemas.openxmlformats.org/officeDocument/2006/relationships/hyperlink" Target="https://telescopemount.org/short-exposure-alt-az-astrophotography-learn-how-to-get-great-results/" TargetMode="External"/><Relationship Id="rId50" Type="http://schemas.openxmlformats.org/officeDocument/2006/relationships/image" Target="https://telescopemount.org/wp-content/uploads/2018/12/m42-hj&#248;rne-crop-90-sec-no-rotator-150x150.jpg" TargetMode="External"/><Relationship Id="rId55" Type="http://schemas.openxmlformats.org/officeDocument/2006/relationships/image" Target="https://telescopemount.org/wp-content/uploads/2018/12/M1-sub-30-sec-raw-image-no1.jpg" TargetMode="External"/><Relationship Id="rId76" Type="http://schemas.openxmlformats.org/officeDocument/2006/relationships/hyperlink" Target="https://telescopemount.org/category/alt-az-telescop-mounts/" TargetMode="External"/><Relationship Id="rId97" Type="http://schemas.openxmlformats.org/officeDocument/2006/relationships/image" Target="https://secure.gravatar.com/avatar/fa49cf108ee29ea2074aa71b837309a0?s=88&amp;d=mm&amp;r=g" TargetMode="External"/><Relationship Id="rId104" Type="http://schemas.openxmlformats.org/officeDocument/2006/relationships/image" Target="file:///F:\Users\Berna\T&#233;l&#233;chargements\Short%20exposure%20Alt-Az%20Astrophotography%20-%20learn%20how%20to%20get%20great%20results%20-%20Telescope%20Mounts%20Explained_files\TTS-160-Panther-usp-300x255.jpg" TargetMode="External"/><Relationship Id="rId120" Type="http://schemas.openxmlformats.org/officeDocument/2006/relationships/hyperlink" Target="https://telescopemount.org/category/telescope-eyepieces/" TargetMode="External"/><Relationship Id="rId125" Type="http://schemas.openxmlformats.org/officeDocument/2006/relationships/image" Target="file:///F:\Users\Berna\T&#233;l&#233;chargements\Short%20exposure%20Alt-Az%20Astrophotography%20-%20learn%20how%20to%20get%20great%20results%20-%20Telescope%20Mounts%20Explained_files\translate_24dp.png" TargetMode="External"/><Relationship Id="rId7" Type="http://schemas.openxmlformats.org/officeDocument/2006/relationships/image" Target="https://telescopemount.org/wp-content/uploads/2018/10/telescopemount-logo.jpg" TargetMode="External"/><Relationship Id="rId71" Type="http://schemas.openxmlformats.org/officeDocument/2006/relationships/hyperlink" Target="https://telescopemount.org/short-exposure-alt-az-astrophotography-learn-how-to-get-great-results/" TargetMode="External"/><Relationship Id="rId92" Type="http://schemas.openxmlformats.org/officeDocument/2006/relationships/hyperlink" Target="https://telescopemount.org/short-exposure-alt-az-astrophotography-learn-how-to-get-great-results/" TargetMode="External"/><Relationship Id="rId2" Type="http://schemas.openxmlformats.org/officeDocument/2006/relationships/styles" Target="styles.xml"/><Relationship Id="rId29" Type="http://schemas.openxmlformats.org/officeDocument/2006/relationships/hyperlink" Target="https://telescopemount.org/category/telescope-eyepieces/" TargetMode="External"/><Relationship Id="rId24" Type="http://schemas.openxmlformats.org/officeDocument/2006/relationships/control" Target="activeX/activeX1.xml"/><Relationship Id="rId40" Type="http://schemas.openxmlformats.org/officeDocument/2006/relationships/image" Target="https://telescopemount.org/wp-content/uploads/2018/11/PHD2guide-curve.jpg" TargetMode="External"/><Relationship Id="rId45" Type="http://schemas.openxmlformats.org/officeDocument/2006/relationships/image" Target="https://telescopemount.org/wp-content/uploads/2018/12/Table-Exposure-limits-on-basic-Alt-Az-mount.jpg" TargetMode="External"/><Relationship Id="rId66" Type="http://schemas.openxmlformats.org/officeDocument/2006/relationships/image" Target="https://telescopemount.org/wp-content/uploads/2018/10/ngc891-tec140f7-asi224-840x10sec-resize500.jpg" TargetMode="External"/><Relationship Id="rId87" Type="http://schemas.openxmlformats.org/officeDocument/2006/relationships/control" Target="activeX/activeX8.xml"/><Relationship Id="rId110" Type="http://schemas.openxmlformats.org/officeDocument/2006/relationships/hyperlink" Target="https://telescopemount.org/alt-az-mounts-for-long-exposure-astrophotography-telescope-rotators/" TargetMode="External"/><Relationship Id="rId115" Type="http://schemas.openxmlformats.org/officeDocument/2006/relationships/hyperlink" Target="https://telescopemount.org/astrophotography-with-alt-az-telescope-mounts/" TargetMode="External"/><Relationship Id="rId61" Type="http://schemas.openxmlformats.org/officeDocument/2006/relationships/image" Target="https://telescopemount.org/wp-content/uploads/2018/12/M1-90x30sec-lum-stack-tec140-qsi6120-no-rot.jpg" TargetMode="External"/><Relationship Id="rId82" Type="http://schemas.openxmlformats.org/officeDocument/2006/relationships/image" Target="media/image3.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0-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2336</Words>
  <Characters>17611</Characters>
  <Application>Microsoft Office Word</Application>
  <DocSecurity>0</DocSecurity>
  <Lines>146</Lines>
  <Paragraphs>39</Paragraphs>
  <ScaleCrop>false</ScaleCrop>
  <HeadingPairs>
    <vt:vector size="2" baseType="variant">
      <vt:variant>
        <vt:lpstr>Titre</vt:lpstr>
      </vt:variant>
      <vt:variant>
        <vt:i4>1</vt:i4>
      </vt:variant>
    </vt:vector>
  </HeadingPairs>
  <TitlesOfParts>
    <vt:vector size="1" baseType="lpstr">
      <vt:lpstr>Short exposure Alt-Az Astrophotography - learn how to get great results - Telescope Mounts Explained</vt:lpstr>
    </vt:vector>
  </TitlesOfParts>
  <Company/>
  <LinksUpToDate>false</LinksUpToDate>
  <CharactersWithSpaces>19908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Short exposure Alt-Az Astrophotography - learn how to get great results - Telescope Mounts Explained</dc:title>
  <dc:subject/>
  <dc:creator>Bernard Morgan</dc:creator>
  <cp:keywords/>
  <dc:description/>
  <cp:lastModifiedBy>Bernard Morgan</cp:lastModifiedBy>
  <cp:revision>2</cp:revision>
  <dcterms:created xsi:type="dcterms:W3CDTF">2019-10-21T08:57:00Z</dcterms:created>
  <dcterms:modified xsi:type="dcterms:W3CDTF">2019-10-21T08:57:00Z</dcterms:modified>
</cp:coreProperties>
</file>